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F4534" w14:textId="7623B029" w:rsidR="00C76246" w:rsidRPr="004F3FCF" w:rsidRDefault="00C76246" w:rsidP="00C76246">
      <w:pPr>
        <w:pStyle w:val="Nadpis1"/>
        <w:rPr>
          <w:rFonts w:ascii="Arial" w:hAnsi="Arial" w:cs="Arial"/>
          <w:sz w:val="16"/>
        </w:rPr>
      </w:pPr>
      <w:bookmarkStart w:id="0" w:name="_Toc302739050"/>
      <w:r w:rsidRPr="004F3FCF">
        <w:rPr>
          <w:rFonts w:ascii="Arial" w:hAnsi="Arial" w:cs="Arial"/>
          <w:snapToGrid w:val="0"/>
          <w:kern w:val="0"/>
          <w:sz w:val="20"/>
          <w:u w:val="single"/>
        </w:rPr>
        <w:t xml:space="preserve">Příloha 2 </w:t>
      </w:r>
      <w:r w:rsidRPr="004F3FCF">
        <w:rPr>
          <w:rFonts w:ascii="Arial" w:hAnsi="Arial" w:cs="Arial"/>
          <w:snapToGrid w:val="0"/>
          <w:kern w:val="0"/>
          <w:sz w:val="20"/>
          <w:u w:val="single"/>
        </w:rPr>
        <w:tab/>
        <w:t xml:space="preserve">NÁVRH </w:t>
      </w:r>
      <w:bookmarkEnd w:id="0"/>
      <w:r w:rsidR="00DD29C7" w:rsidRPr="004F3FCF">
        <w:rPr>
          <w:rFonts w:ascii="Arial" w:hAnsi="Arial" w:cs="Arial"/>
          <w:snapToGrid w:val="0"/>
          <w:kern w:val="0"/>
          <w:sz w:val="20"/>
          <w:u w:val="single"/>
        </w:rPr>
        <w:t>KUPNÍ SMLOUVY</w:t>
      </w:r>
      <w:r w:rsidRPr="004F3FCF">
        <w:rPr>
          <w:rFonts w:ascii="Arial" w:hAnsi="Arial" w:cs="Arial"/>
          <w:sz w:val="16"/>
        </w:rPr>
        <w:t xml:space="preserve"> </w:t>
      </w:r>
    </w:p>
    <w:p w14:paraId="03FEC16C" w14:textId="77777777" w:rsidR="00C76246" w:rsidRPr="004F3FCF" w:rsidRDefault="00C76246" w:rsidP="00C76246">
      <w:pPr>
        <w:rPr>
          <w:rFonts w:ascii="Arial" w:hAnsi="Arial" w:cs="Arial"/>
        </w:rPr>
      </w:pPr>
    </w:p>
    <w:p w14:paraId="5F4F046E" w14:textId="667C09F3" w:rsidR="00C76246" w:rsidRPr="005E00DC" w:rsidRDefault="00C76246" w:rsidP="005E00DC">
      <w:pPr>
        <w:jc w:val="both"/>
        <w:rPr>
          <w:rFonts w:ascii="Arial" w:hAnsi="Arial" w:cs="Arial"/>
          <w:sz w:val="20"/>
          <w:szCs w:val="20"/>
        </w:rPr>
      </w:pPr>
      <w:r w:rsidRPr="005E00DC">
        <w:rPr>
          <w:rFonts w:ascii="Arial" w:hAnsi="Arial" w:cs="Arial"/>
          <w:sz w:val="20"/>
          <w:szCs w:val="20"/>
        </w:rPr>
        <w:t xml:space="preserve">Uchazeč v Kupní smlouvě pouze doplní chybějící údaje, které jsou </w:t>
      </w:r>
      <w:r w:rsidRPr="005E00DC">
        <w:rPr>
          <w:rFonts w:ascii="Arial" w:hAnsi="Arial" w:cs="Arial"/>
          <w:sz w:val="20"/>
          <w:szCs w:val="20"/>
          <w:highlight w:val="yellow"/>
        </w:rPr>
        <w:t>žlutě</w:t>
      </w:r>
      <w:r w:rsidRPr="005E00DC">
        <w:rPr>
          <w:rFonts w:ascii="Arial" w:hAnsi="Arial" w:cs="Arial"/>
          <w:sz w:val="20"/>
          <w:szCs w:val="20"/>
        </w:rPr>
        <w:t xml:space="preserve"> vyznačeny. Jiné úpravy Kupní smlouvy nejsou bez vědomí (odsouhlasení) </w:t>
      </w:r>
      <w:r w:rsidR="004860A4">
        <w:rPr>
          <w:rFonts w:ascii="Arial" w:hAnsi="Arial" w:cs="Arial"/>
          <w:sz w:val="20"/>
          <w:szCs w:val="20"/>
        </w:rPr>
        <w:t>Kupujícího</w:t>
      </w:r>
      <w:r w:rsidR="004860A4" w:rsidRPr="005E00DC">
        <w:rPr>
          <w:rFonts w:ascii="Arial" w:hAnsi="Arial" w:cs="Arial"/>
          <w:sz w:val="20"/>
          <w:szCs w:val="20"/>
        </w:rPr>
        <w:t xml:space="preserve"> </w:t>
      </w:r>
      <w:r w:rsidRPr="005E00DC">
        <w:rPr>
          <w:rFonts w:ascii="Arial" w:hAnsi="Arial" w:cs="Arial"/>
          <w:sz w:val="20"/>
          <w:szCs w:val="20"/>
        </w:rPr>
        <w:t>přípustné.</w:t>
      </w:r>
    </w:p>
    <w:p w14:paraId="7569D2A3" w14:textId="7589648B" w:rsidR="00C76246" w:rsidRPr="005E00DC" w:rsidRDefault="00C76246" w:rsidP="005E00DC">
      <w:pPr>
        <w:jc w:val="both"/>
        <w:rPr>
          <w:rFonts w:ascii="Arial" w:hAnsi="Arial" w:cs="Arial"/>
          <w:sz w:val="20"/>
          <w:szCs w:val="20"/>
        </w:rPr>
      </w:pPr>
      <w:r w:rsidRPr="005E00DC">
        <w:rPr>
          <w:rFonts w:ascii="Arial" w:hAnsi="Arial" w:cs="Arial"/>
          <w:sz w:val="20"/>
          <w:szCs w:val="20"/>
        </w:rPr>
        <w:t>Zadavatel je oprávněn vyloučit z výběrového řízení uchazeče, který provede v</w:t>
      </w:r>
      <w:r w:rsidR="00786746" w:rsidRPr="005E00DC">
        <w:rPr>
          <w:rFonts w:ascii="Arial" w:hAnsi="Arial" w:cs="Arial"/>
          <w:sz w:val="20"/>
          <w:szCs w:val="20"/>
        </w:rPr>
        <w:t xml:space="preserve"> Kupní smlouvě </w:t>
      </w:r>
      <w:r w:rsidRPr="005E00DC">
        <w:rPr>
          <w:rFonts w:ascii="Arial" w:hAnsi="Arial" w:cs="Arial"/>
          <w:sz w:val="20"/>
          <w:szCs w:val="20"/>
        </w:rPr>
        <w:t>nepřípustné změny.</w:t>
      </w:r>
    </w:p>
    <w:p w14:paraId="044C3145" w14:textId="167E8A28" w:rsidR="00C76246" w:rsidRDefault="00C76246">
      <w:pPr>
        <w:suppressAutoHyphens w:val="0"/>
        <w:autoSpaceDE/>
        <w:autoSpaceDN/>
      </w:pPr>
      <w:r>
        <w:br w:type="page"/>
      </w:r>
    </w:p>
    <w:p w14:paraId="7A0AE2DA" w14:textId="0A7C4FA2" w:rsidR="005A3EB5" w:rsidRDefault="005A3EB5">
      <w:pPr>
        <w:pStyle w:val="Nadpis1"/>
        <w:jc w:val="center"/>
        <w:rPr>
          <w:rFonts w:ascii="Arial" w:hAnsi="Arial" w:cs="Arial"/>
          <w:sz w:val="24"/>
          <w:szCs w:val="24"/>
        </w:rPr>
      </w:pPr>
      <w:r>
        <w:rPr>
          <w:rFonts w:ascii="Arial" w:hAnsi="Arial" w:cs="Arial"/>
          <w:sz w:val="36"/>
          <w:szCs w:val="36"/>
        </w:rPr>
        <w:lastRenderedPageBreak/>
        <w:t xml:space="preserve">KUPNÍ SMLOUVA č. </w:t>
      </w:r>
      <w:r w:rsidR="00C90FC2" w:rsidRPr="00C90FC2">
        <w:rPr>
          <w:rFonts w:ascii="Arial" w:hAnsi="Arial" w:cs="Arial"/>
          <w:sz w:val="40"/>
          <w:szCs w:val="40"/>
        </w:rPr>
        <w:t>A_06_02_03</w:t>
      </w:r>
    </w:p>
    <w:p w14:paraId="0EADCDA5" w14:textId="77777777" w:rsidR="005A3EB5" w:rsidRDefault="005A3EB5">
      <w:pPr>
        <w:pStyle w:val="Nadpiskapitoly"/>
        <w:spacing w:before="0" w:after="0"/>
        <w:rPr>
          <w:rFonts w:ascii="Arial" w:hAnsi="Arial" w:cs="Arial"/>
          <w:sz w:val="20"/>
          <w:szCs w:val="20"/>
        </w:rPr>
      </w:pPr>
      <w:r>
        <w:rPr>
          <w:rFonts w:ascii="Arial" w:hAnsi="Arial" w:cs="Arial"/>
          <w:sz w:val="20"/>
          <w:szCs w:val="20"/>
        </w:rPr>
        <w:t>(§ 2079 a násl. zák. č. 89/2012 Sb., občanský zákoník, v platném znění)</w:t>
      </w:r>
    </w:p>
    <w:p w14:paraId="3CB6DD93" w14:textId="77777777" w:rsidR="005A3EB5" w:rsidRDefault="005A3EB5">
      <w:pPr>
        <w:pStyle w:val="Nadpiskapitoly"/>
        <w:spacing w:before="0" w:after="0"/>
        <w:rPr>
          <w:rFonts w:ascii="Arial" w:hAnsi="Arial" w:cs="Arial"/>
          <w:sz w:val="20"/>
          <w:szCs w:val="20"/>
        </w:rPr>
      </w:pPr>
    </w:p>
    <w:p w14:paraId="4E5F37CE" w14:textId="77777777" w:rsidR="005A3EB5" w:rsidRDefault="005A3EB5">
      <w:pPr>
        <w:pStyle w:val="Nadpiskapitoly"/>
        <w:spacing w:before="0" w:after="0"/>
        <w:rPr>
          <w:rFonts w:ascii="Arial" w:hAnsi="Arial" w:cs="Arial"/>
          <w:sz w:val="20"/>
          <w:szCs w:val="20"/>
        </w:rPr>
      </w:pPr>
    </w:p>
    <w:p w14:paraId="35ECA6CA" w14:textId="77777777" w:rsidR="00665524" w:rsidRDefault="00665524">
      <w:pPr>
        <w:pStyle w:val="Nadpiskapitoly"/>
        <w:spacing w:before="0" w:after="0"/>
        <w:rPr>
          <w:rFonts w:ascii="Arial" w:hAnsi="Arial" w:cs="Arial"/>
          <w:sz w:val="20"/>
          <w:szCs w:val="20"/>
        </w:rPr>
      </w:pPr>
    </w:p>
    <w:p w14:paraId="52C75BC3" w14:textId="77777777" w:rsidR="005A3EB5" w:rsidRDefault="005A3EB5">
      <w:pPr>
        <w:pStyle w:val="Nadpiskapitoly"/>
        <w:spacing w:before="0" w:after="0"/>
        <w:rPr>
          <w:rFonts w:ascii="Arial" w:hAnsi="Arial" w:cs="Arial"/>
          <w:sz w:val="20"/>
          <w:szCs w:val="20"/>
        </w:rPr>
      </w:pPr>
    </w:p>
    <w:p w14:paraId="45183383"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 Smluvní strany</w:t>
      </w:r>
    </w:p>
    <w:p w14:paraId="4C7D031A" w14:textId="77777777" w:rsidR="005A3EB5" w:rsidRDefault="005A3EB5">
      <w:pPr>
        <w:jc w:val="both"/>
        <w:rPr>
          <w:rFonts w:ascii="Arial" w:hAnsi="Arial" w:cs="Arial"/>
          <w:sz w:val="20"/>
          <w:szCs w:val="20"/>
        </w:rPr>
      </w:pPr>
    </w:p>
    <w:p w14:paraId="3134C304" w14:textId="77777777" w:rsidR="00781469" w:rsidRPr="00D67DEA" w:rsidRDefault="00781469" w:rsidP="00781469">
      <w:pPr>
        <w:rPr>
          <w:rFonts w:ascii="Arial" w:hAnsi="Arial" w:cs="Arial"/>
          <w:sz w:val="20"/>
          <w:szCs w:val="20"/>
        </w:rPr>
      </w:pPr>
      <w:r w:rsidRPr="00D67DEA">
        <w:rPr>
          <w:rFonts w:ascii="Arial" w:hAnsi="Arial" w:cs="Arial"/>
          <w:sz w:val="20"/>
          <w:szCs w:val="20"/>
        </w:rPr>
        <w:t>Obchodní firma:</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502A3610" w14:textId="77777777" w:rsidR="00781469" w:rsidRPr="00D67DEA" w:rsidRDefault="00781469" w:rsidP="00781469">
      <w:pPr>
        <w:rPr>
          <w:rFonts w:ascii="Arial" w:hAnsi="Arial" w:cs="Arial"/>
          <w:sz w:val="20"/>
          <w:szCs w:val="20"/>
        </w:rPr>
      </w:pPr>
      <w:r>
        <w:rPr>
          <w:rFonts w:ascii="Arial" w:hAnsi="Arial" w:cs="Arial"/>
          <w:sz w:val="20"/>
          <w:szCs w:val="20"/>
        </w:rPr>
        <w:t>s</w:t>
      </w:r>
      <w:r w:rsidRPr="00D67DEA">
        <w:rPr>
          <w:rFonts w:ascii="Arial" w:hAnsi="Arial" w:cs="Arial"/>
          <w:sz w:val="20"/>
          <w:szCs w:val="20"/>
        </w:rPr>
        <w:t>ídlo</w:t>
      </w:r>
      <w:r w:rsidRPr="00D67DEA">
        <w:rPr>
          <w:rFonts w:ascii="Arial" w:hAnsi="Arial" w:cs="Arial"/>
        </w:rPr>
        <w:tab/>
      </w:r>
      <w:r w:rsidRPr="00D67DEA">
        <w:rPr>
          <w:rFonts w:ascii="Arial" w:hAnsi="Arial" w:cs="Arial"/>
        </w:rPr>
        <w:tab/>
      </w:r>
      <w:r w:rsidRPr="00D67DEA">
        <w:rPr>
          <w:rFonts w:ascii="Arial" w:hAnsi="Arial" w:cs="Arial"/>
        </w:rPr>
        <w:tab/>
      </w:r>
      <w:r w:rsidRPr="00D67DEA">
        <w:rPr>
          <w:rFonts w:ascii="Arial" w:hAnsi="Arial" w:cs="Arial"/>
        </w:rPr>
        <w:tab/>
      </w:r>
      <w:r>
        <w:rPr>
          <w:rFonts w:ascii="Arial" w:hAnsi="Arial" w:cs="Arial"/>
        </w:rPr>
        <w:tab/>
      </w:r>
      <w:r w:rsidRPr="00792E19">
        <w:rPr>
          <w:rFonts w:ascii="Arial" w:hAnsi="Arial" w:cs="Arial"/>
          <w:noProof/>
          <w:sz w:val="20"/>
          <w:szCs w:val="20"/>
          <w:highlight w:val="yellow"/>
        </w:rPr>
        <w:t>[●]</w:t>
      </w:r>
    </w:p>
    <w:p w14:paraId="7E68D3D5" w14:textId="77777777" w:rsidR="00781469" w:rsidRPr="00D67DEA" w:rsidRDefault="00781469" w:rsidP="00781469">
      <w:pPr>
        <w:rPr>
          <w:rFonts w:ascii="Arial" w:hAnsi="Arial" w:cs="Arial"/>
          <w:sz w:val="20"/>
          <w:szCs w:val="20"/>
        </w:rPr>
      </w:pPr>
      <w:r>
        <w:rPr>
          <w:rFonts w:ascii="Arial" w:hAnsi="Arial" w:cs="Arial"/>
          <w:sz w:val="20"/>
          <w:szCs w:val="20"/>
        </w:rPr>
        <w:t>z</w:t>
      </w:r>
      <w:r w:rsidRPr="00D67DEA">
        <w:rPr>
          <w:rFonts w:ascii="Arial" w:hAnsi="Arial" w:cs="Arial"/>
          <w:sz w:val="20"/>
          <w:szCs w:val="20"/>
        </w:rPr>
        <w:t>ápis v OR:</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16939249" w14:textId="77777777" w:rsidR="00781469" w:rsidRPr="00D67DEA" w:rsidRDefault="00781469" w:rsidP="00781469">
      <w:pPr>
        <w:rPr>
          <w:rFonts w:ascii="Arial" w:hAnsi="Arial" w:cs="Arial"/>
          <w:sz w:val="20"/>
          <w:szCs w:val="20"/>
        </w:rPr>
      </w:pPr>
      <w:r w:rsidRPr="00D67DEA">
        <w:rPr>
          <w:rFonts w:ascii="Arial" w:hAnsi="Arial" w:cs="Arial"/>
          <w:sz w:val="20"/>
          <w:szCs w:val="20"/>
        </w:rPr>
        <w:t>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365FB065" w14:textId="77777777" w:rsidR="00781469" w:rsidRPr="00D67DEA" w:rsidRDefault="00781469" w:rsidP="00781469">
      <w:pPr>
        <w:rPr>
          <w:rFonts w:ascii="Arial" w:hAnsi="Arial" w:cs="Arial"/>
          <w:sz w:val="20"/>
          <w:szCs w:val="20"/>
        </w:rPr>
      </w:pPr>
      <w:r w:rsidRPr="00D67DEA">
        <w:rPr>
          <w:rFonts w:ascii="Arial" w:hAnsi="Arial" w:cs="Arial"/>
          <w:sz w:val="20"/>
          <w:szCs w:val="20"/>
        </w:rPr>
        <w:t>DIČ:</w:t>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D67DEA">
        <w:rPr>
          <w:rFonts w:ascii="Arial" w:hAnsi="Arial" w:cs="Arial"/>
          <w:sz w:val="20"/>
          <w:szCs w:val="20"/>
        </w:rPr>
        <w:tab/>
      </w:r>
      <w:r w:rsidRPr="00792E19">
        <w:rPr>
          <w:rFonts w:ascii="Arial" w:hAnsi="Arial" w:cs="Arial"/>
          <w:noProof/>
          <w:sz w:val="20"/>
          <w:szCs w:val="20"/>
          <w:highlight w:val="yellow"/>
        </w:rPr>
        <w:t>[●]</w:t>
      </w:r>
    </w:p>
    <w:p w14:paraId="0FFEDD2C" w14:textId="77777777" w:rsidR="00781469" w:rsidRDefault="00781469" w:rsidP="00781469">
      <w:pPr>
        <w:rPr>
          <w:rFonts w:ascii="Arial" w:hAnsi="Arial" w:cs="Arial"/>
          <w:sz w:val="20"/>
          <w:szCs w:val="20"/>
        </w:rPr>
      </w:pPr>
      <w:r w:rsidRPr="00D67DEA">
        <w:rPr>
          <w:rFonts w:ascii="Arial" w:hAnsi="Arial" w:cs="Arial"/>
          <w:sz w:val="20"/>
          <w:szCs w:val="20"/>
        </w:rPr>
        <w:t>Zastoupená:</w:t>
      </w:r>
      <w:r w:rsidRPr="00CB568B">
        <w:rPr>
          <w:rFonts w:ascii="Arial" w:hAnsi="Arial" w:cs="Arial"/>
          <w:sz w:val="20"/>
          <w:szCs w:val="20"/>
        </w:rPr>
        <w:tab/>
      </w:r>
      <w:r w:rsidRPr="00CB568B">
        <w:rPr>
          <w:rFonts w:ascii="Arial" w:hAnsi="Arial" w:cs="Arial"/>
          <w:sz w:val="20"/>
          <w:szCs w:val="20"/>
        </w:rPr>
        <w:tab/>
      </w:r>
      <w:r w:rsidRPr="00CB568B">
        <w:rPr>
          <w:rFonts w:ascii="Arial" w:hAnsi="Arial" w:cs="Arial"/>
          <w:sz w:val="20"/>
          <w:szCs w:val="20"/>
        </w:rPr>
        <w:tab/>
      </w:r>
      <w:r>
        <w:rPr>
          <w:rFonts w:ascii="Arial" w:hAnsi="Arial" w:cs="Arial"/>
          <w:sz w:val="20"/>
          <w:szCs w:val="20"/>
        </w:rPr>
        <w:tab/>
      </w:r>
      <w:r w:rsidRPr="00792E19">
        <w:rPr>
          <w:rFonts w:ascii="Arial" w:hAnsi="Arial" w:cs="Arial"/>
          <w:noProof/>
          <w:sz w:val="20"/>
          <w:szCs w:val="20"/>
          <w:highlight w:val="yellow"/>
        </w:rPr>
        <w:t>[●]</w:t>
      </w:r>
    </w:p>
    <w:p w14:paraId="73321FE1" w14:textId="77777777" w:rsidR="00B6378B" w:rsidRDefault="00E672BF" w:rsidP="00B6378B">
      <w:pPr>
        <w:jc w:val="both"/>
        <w:rPr>
          <w:rFonts w:ascii="Arial" w:hAnsi="Arial" w:cs="Arial"/>
          <w:sz w:val="20"/>
          <w:szCs w:val="20"/>
        </w:rPr>
      </w:pPr>
      <w:r>
        <w:rPr>
          <w:rFonts w:ascii="Arial" w:hAnsi="Arial" w:cs="Arial"/>
          <w:sz w:val="20"/>
          <w:szCs w:val="20"/>
        </w:rPr>
        <w:t>(</w:t>
      </w:r>
      <w:r w:rsidR="00B6378B" w:rsidRPr="00E672BF">
        <w:rPr>
          <w:rFonts w:ascii="Arial" w:hAnsi="Arial" w:cs="Arial"/>
          <w:sz w:val="20"/>
          <w:szCs w:val="20"/>
        </w:rPr>
        <w:t>dále</w:t>
      </w:r>
      <w:r w:rsidR="00B6378B">
        <w:rPr>
          <w:rFonts w:ascii="Arial" w:hAnsi="Arial" w:cs="Arial"/>
          <w:sz w:val="20"/>
          <w:szCs w:val="20"/>
        </w:rPr>
        <w:t xml:space="preserve"> jen také </w:t>
      </w:r>
      <w:r w:rsidR="00B6378B">
        <w:rPr>
          <w:rFonts w:ascii="Arial" w:hAnsi="Arial" w:cs="Arial"/>
          <w:b/>
          <w:bCs/>
          <w:sz w:val="20"/>
          <w:szCs w:val="20"/>
        </w:rPr>
        <w:t>”Prodávající”</w:t>
      </w:r>
      <w:r w:rsidR="00B6378B">
        <w:rPr>
          <w:rFonts w:ascii="Arial" w:hAnsi="Arial" w:cs="Arial"/>
          <w:sz w:val="20"/>
          <w:szCs w:val="20"/>
        </w:rPr>
        <w:t>)</w:t>
      </w:r>
    </w:p>
    <w:p w14:paraId="64FDDE2B" w14:textId="77777777" w:rsidR="00B6378B" w:rsidRDefault="00B6378B" w:rsidP="00AC0911">
      <w:pPr>
        <w:jc w:val="both"/>
        <w:rPr>
          <w:rFonts w:ascii="Arial" w:hAnsi="Arial" w:cs="Arial"/>
          <w:sz w:val="20"/>
          <w:szCs w:val="20"/>
        </w:rPr>
      </w:pPr>
    </w:p>
    <w:p w14:paraId="7A40F2F5" w14:textId="77777777" w:rsidR="002228A8" w:rsidRPr="00AC0911" w:rsidRDefault="002228A8" w:rsidP="00AC0911">
      <w:pPr>
        <w:jc w:val="both"/>
        <w:rPr>
          <w:rFonts w:ascii="Arial" w:hAnsi="Arial" w:cs="Arial"/>
          <w:sz w:val="20"/>
          <w:szCs w:val="20"/>
        </w:rPr>
      </w:pPr>
    </w:p>
    <w:p w14:paraId="28B58AF4" w14:textId="77777777" w:rsidR="005A3EB5" w:rsidRDefault="005A3EB5">
      <w:pPr>
        <w:ind w:left="1416" w:hanging="1416"/>
        <w:jc w:val="both"/>
        <w:rPr>
          <w:rFonts w:ascii="Arial" w:hAnsi="Arial" w:cs="Arial"/>
          <w:sz w:val="20"/>
          <w:szCs w:val="20"/>
        </w:rPr>
      </w:pPr>
      <w:r>
        <w:rPr>
          <w:rFonts w:ascii="Arial" w:hAnsi="Arial" w:cs="Arial"/>
          <w:sz w:val="20"/>
          <w:szCs w:val="20"/>
        </w:rPr>
        <w:t>a</w:t>
      </w:r>
    </w:p>
    <w:p w14:paraId="57A0867C" w14:textId="77777777" w:rsidR="005A3EB5" w:rsidRDefault="005A3EB5">
      <w:pPr>
        <w:ind w:left="1416" w:hanging="1416"/>
        <w:jc w:val="both"/>
        <w:rPr>
          <w:rFonts w:ascii="Arial" w:hAnsi="Arial" w:cs="Arial"/>
          <w:sz w:val="20"/>
          <w:szCs w:val="20"/>
        </w:rPr>
      </w:pPr>
    </w:p>
    <w:p w14:paraId="445426B4" w14:textId="77777777" w:rsidR="002228A8" w:rsidRDefault="002228A8">
      <w:pPr>
        <w:ind w:left="1416" w:hanging="1416"/>
        <w:jc w:val="both"/>
        <w:rPr>
          <w:rFonts w:ascii="Arial" w:hAnsi="Arial" w:cs="Arial"/>
          <w:sz w:val="20"/>
          <w:szCs w:val="20"/>
        </w:rPr>
      </w:pPr>
    </w:p>
    <w:p w14:paraId="49E7CFC5"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Obchodní firma:</w:t>
      </w:r>
      <w:r>
        <w:rPr>
          <w:rFonts w:ascii="Arial" w:hAnsi="Arial" w:cs="Arial"/>
          <w:sz w:val="20"/>
          <w:szCs w:val="20"/>
        </w:rPr>
        <w:tab/>
      </w:r>
      <w:r>
        <w:rPr>
          <w:rFonts w:ascii="Arial" w:hAnsi="Arial" w:cs="Arial"/>
          <w:sz w:val="20"/>
          <w:szCs w:val="20"/>
        </w:rPr>
        <w:tab/>
      </w:r>
      <w:r>
        <w:rPr>
          <w:rFonts w:ascii="Arial" w:hAnsi="Arial" w:cs="Arial"/>
          <w:b/>
          <w:bCs/>
          <w:sz w:val="20"/>
          <w:szCs w:val="20"/>
        </w:rPr>
        <w:t>AL INVEST Břidličná, a.s.</w:t>
      </w:r>
    </w:p>
    <w:p w14:paraId="5D1A8D4F" w14:textId="77777777" w:rsidR="00781469" w:rsidRDefault="00781469" w:rsidP="00781469">
      <w:pPr>
        <w:pStyle w:val="Textkomente"/>
        <w:tabs>
          <w:tab w:val="left" w:pos="284"/>
          <w:tab w:val="num" w:pos="360"/>
          <w:tab w:val="left" w:pos="3119"/>
        </w:tabs>
        <w:rPr>
          <w:rFonts w:ascii="Arial" w:hAnsi="Arial" w:cs="Arial"/>
        </w:rPr>
      </w:pPr>
      <w:r>
        <w:rPr>
          <w:rFonts w:ascii="Arial" w:hAnsi="Arial" w:cs="Arial"/>
        </w:rPr>
        <w:t>sídlo:</w:t>
      </w:r>
      <w:r>
        <w:rPr>
          <w:rFonts w:ascii="Arial" w:hAnsi="Arial" w:cs="Arial"/>
        </w:rPr>
        <w:tab/>
      </w:r>
      <w:r>
        <w:rPr>
          <w:rFonts w:ascii="Arial" w:hAnsi="Arial" w:cs="Arial"/>
        </w:rPr>
        <w:tab/>
        <w:t>Bruntálská 167, 793 51 Břidličná, Česká republika</w:t>
      </w:r>
    </w:p>
    <w:p w14:paraId="5EABFA3F" w14:textId="77777777" w:rsidR="00781469" w:rsidRPr="00626301" w:rsidRDefault="00781469" w:rsidP="00781469">
      <w:pPr>
        <w:rPr>
          <w:rFonts w:ascii="Arial" w:hAnsi="Arial" w:cs="Arial"/>
          <w:sz w:val="20"/>
          <w:szCs w:val="20"/>
        </w:rPr>
      </w:pPr>
      <w:r>
        <w:rPr>
          <w:rFonts w:ascii="Arial" w:hAnsi="Arial" w:cs="Arial"/>
          <w:sz w:val="20"/>
          <w:szCs w:val="20"/>
        </w:rPr>
        <w:t>z</w:t>
      </w:r>
      <w:r w:rsidRPr="00B3693B">
        <w:rPr>
          <w:rFonts w:ascii="Arial" w:hAnsi="Arial" w:cs="Arial"/>
          <w:sz w:val="20"/>
          <w:szCs w:val="20"/>
        </w:rPr>
        <w:t>ápis v OR:</w:t>
      </w:r>
      <w:r>
        <w:tab/>
      </w:r>
      <w:r>
        <w:tab/>
      </w:r>
      <w:r>
        <w:tab/>
      </w:r>
      <w:r>
        <w:tab/>
      </w:r>
      <w:r w:rsidRPr="00626301">
        <w:rPr>
          <w:rFonts w:ascii="Arial" w:hAnsi="Arial" w:cs="Arial"/>
          <w:sz w:val="20"/>
          <w:szCs w:val="20"/>
        </w:rPr>
        <w:t xml:space="preserve">Krajský soud Ostrava, </w:t>
      </w:r>
      <w:proofErr w:type="spellStart"/>
      <w:r>
        <w:rPr>
          <w:rFonts w:ascii="Arial" w:hAnsi="Arial" w:cs="Arial"/>
          <w:sz w:val="20"/>
          <w:szCs w:val="20"/>
        </w:rPr>
        <w:t>sp</w:t>
      </w:r>
      <w:proofErr w:type="spellEnd"/>
      <w:r>
        <w:rPr>
          <w:rFonts w:ascii="Arial" w:hAnsi="Arial" w:cs="Arial"/>
          <w:sz w:val="20"/>
          <w:szCs w:val="20"/>
        </w:rPr>
        <w:t xml:space="preserve">. zn. </w:t>
      </w:r>
      <w:r w:rsidRPr="00626301">
        <w:rPr>
          <w:rFonts w:ascii="Arial" w:hAnsi="Arial" w:cs="Arial"/>
          <w:sz w:val="20"/>
          <w:szCs w:val="20"/>
        </w:rPr>
        <w:t>B 3040</w:t>
      </w:r>
    </w:p>
    <w:p w14:paraId="06AC27F8"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IČ:</w:t>
      </w:r>
      <w:r>
        <w:rPr>
          <w:rFonts w:ascii="Arial" w:hAnsi="Arial" w:cs="Arial"/>
          <w:sz w:val="20"/>
          <w:szCs w:val="20"/>
        </w:rPr>
        <w:tab/>
      </w:r>
      <w:r>
        <w:rPr>
          <w:rFonts w:ascii="Arial" w:hAnsi="Arial" w:cs="Arial"/>
          <w:sz w:val="20"/>
          <w:szCs w:val="20"/>
        </w:rPr>
        <w:tab/>
      </w:r>
      <w:r>
        <w:rPr>
          <w:rFonts w:ascii="Arial" w:hAnsi="Arial" w:cs="Arial"/>
          <w:sz w:val="20"/>
          <w:szCs w:val="20"/>
        </w:rPr>
        <w:tab/>
        <w:t>273 76 184</w:t>
      </w:r>
    </w:p>
    <w:p w14:paraId="158609D9" w14:textId="77777777" w:rsidR="00781469" w:rsidRDefault="00781469" w:rsidP="00781469">
      <w:pPr>
        <w:tabs>
          <w:tab w:val="left" w:pos="426"/>
          <w:tab w:val="left" w:pos="3119"/>
        </w:tabs>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t>CZ 27376184, plátce DPH v ČR</w:t>
      </w:r>
    </w:p>
    <w:p w14:paraId="52347883" w14:textId="77777777" w:rsidR="00781469" w:rsidRDefault="00781469" w:rsidP="00781469">
      <w:pPr>
        <w:tabs>
          <w:tab w:val="left" w:pos="3119"/>
        </w:tabs>
        <w:rPr>
          <w:rFonts w:ascii="Arial" w:hAnsi="Arial" w:cs="Arial"/>
          <w:sz w:val="20"/>
          <w:szCs w:val="20"/>
        </w:rPr>
      </w:pPr>
      <w:r>
        <w:rPr>
          <w:rFonts w:ascii="Arial" w:hAnsi="Arial" w:cs="Arial"/>
          <w:sz w:val="20"/>
          <w:szCs w:val="20"/>
        </w:rPr>
        <w:t>zastoupená:</w:t>
      </w:r>
      <w:r>
        <w:rPr>
          <w:rFonts w:ascii="Arial" w:hAnsi="Arial" w:cs="Arial"/>
          <w:sz w:val="20"/>
          <w:szCs w:val="20"/>
        </w:rPr>
        <w:tab/>
      </w:r>
      <w:r>
        <w:rPr>
          <w:rFonts w:ascii="Arial" w:hAnsi="Arial" w:cs="Arial"/>
          <w:sz w:val="20"/>
          <w:szCs w:val="20"/>
        </w:rPr>
        <w:tab/>
      </w:r>
      <w:r w:rsidRPr="00802F43">
        <w:rPr>
          <w:rFonts w:ascii="Arial" w:hAnsi="Arial" w:cs="Arial"/>
          <w:sz w:val="20"/>
          <w:szCs w:val="20"/>
        </w:rPr>
        <w:t>Ing. Davidem Bečvářem, předsedou</w:t>
      </w:r>
      <w:r>
        <w:rPr>
          <w:rFonts w:ascii="Arial" w:hAnsi="Arial" w:cs="Arial"/>
          <w:sz w:val="20"/>
          <w:szCs w:val="20"/>
        </w:rPr>
        <w:t xml:space="preserve"> představenstva</w:t>
      </w:r>
    </w:p>
    <w:p w14:paraId="347D6CD4" w14:textId="77777777" w:rsidR="005A3EB5" w:rsidRDefault="005A3EB5">
      <w:pPr>
        <w:jc w:val="both"/>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”Kupující”</w:t>
      </w:r>
      <w:r>
        <w:rPr>
          <w:rFonts w:ascii="Arial" w:hAnsi="Arial" w:cs="Arial"/>
          <w:sz w:val="20"/>
          <w:szCs w:val="20"/>
        </w:rPr>
        <w:t>)</w:t>
      </w:r>
    </w:p>
    <w:p w14:paraId="4AC4D2FD" w14:textId="77777777" w:rsidR="005A3EB5" w:rsidRDefault="005A3EB5">
      <w:pPr>
        <w:pStyle w:val="Textkomente"/>
        <w:jc w:val="both"/>
        <w:rPr>
          <w:rFonts w:ascii="Arial" w:hAnsi="Arial" w:cs="Arial"/>
        </w:rPr>
      </w:pPr>
    </w:p>
    <w:p w14:paraId="7BDF02CE" w14:textId="77777777" w:rsidR="005A3EB5" w:rsidRDefault="005A3EB5">
      <w:pPr>
        <w:ind w:left="1416" w:hanging="1416"/>
        <w:jc w:val="both"/>
        <w:rPr>
          <w:rFonts w:ascii="Arial" w:hAnsi="Arial" w:cs="Arial"/>
          <w:sz w:val="20"/>
          <w:szCs w:val="20"/>
        </w:rPr>
      </w:pPr>
    </w:p>
    <w:p w14:paraId="357BA34E" w14:textId="28E00A96" w:rsidR="005A3EB5" w:rsidRDefault="005A3EB5" w:rsidP="00B6378B">
      <w:pPr>
        <w:ind w:left="1416" w:hanging="1416"/>
        <w:jc w:val="center"/>
        <w:rPr>
          <w:rFonts w:ascii="Arial" w:hAnsi="Arial" w:cs="Arial"/>
          <w:sz w:val="20"/>
          <w:szCs w:val="20"/>
        </w:rPr>
      </w:pPr>
      <w:r>
        <w:rPr>
          <w:rFonts w:ascii="Arial" w:hAnsi="Arial" w:cs="Arial"/>
          <w:sz w:val="20"/>
          <w:szCs w:val="20"/>
        </w:rPr>
        <w:t xml:space="preserve">uzavřely spolu níže uvedeného dne tuto Kupní smlouvu </w:t>
      </w:r>
    </w:p>
    <w:p w14:paraId="6334B496" w14:textId="06F3B187" w:rsidR="00A32E9A" w:rsidRDefault="00A32E9A" w:rsidP="00B6378B">
      <w:pPr>
        <w:ind w:left="1416" w:hanging="1416"/>
        <w:jc w:val="center"/>
        <w:rPr>
          <w:rFonts w:ascii="Arial" w:hAnsi="Arial" w:cs="Arial"/>
          <w:sz w:val="20"/>
          <w:szCs w:val="20"/>
        </w:rPr>
      </w:pPr>
    </w:p>
    <w:p w14:paraId="7800C2BE" w14:textId="2F11EDAF" w:rsidR="00A32E9A" w:rsidRPr="004D342A" w:rsidRDefault="00A32E9A" w:rsidP="000E0B04">
      <w:pPr>
        <w:ind w:left="1416" w:hanging="1416"/>
        <w:jc w:val="center"/>
        <w:rPr>
          <w:rFonts w:ascii="Arial" w:hAnsi="Arial" w:cs="Arial"/>
          <w:b/>
          <w:bCs/>
        </w:rPr>
      </w:pPr>
      <w:r w:rsidRPr="004D342A">
        <w:rPr>
          <w:rFonts w:ascii="Arial" w:hAnsi="Arial" w:cs="Arial"/>
        </w:rPr>
        <w:t>na</w:t>
      </w:r>
      <w:r w:rsidR="004D342A" w:rsidRPr="004D342A">
        <w:rPr>
          <w:rFonts w:ascii="Arial" w:hAnsi="Arial" w:cs="Arial"/>
        </w:rPr>
        <w:t xml:space="preserve"> akci</w:t>
      </w:r>
      <w:r w:rsidRPr="008B726C">
        <w:rPr>
          <w:rFonts w:ascii="Arial" w:hAnsi="Arial" w:cs="Arial"/>
        </w:rPr>
        <w:t xml:space="preserve">: </w:t>
      </w:r>
      <w:r w:rsidR="00940B37">
        <w:rPr>
          <w:rFonts w:ascii="Arial" w:hAnsi="Arial" w:cs="Arial"/>
          <w:b/>
          <w:bCs/>
          <w:sz w:val="20"/>
          <w:szCs w:val="20"/>
        </w:rPr>
        <w:t xml:space="preserve">VYBAVENÍ ZÁZEMÍ NA </w:t>
      </w:r>
      <w:r w:rsidR="006A4B83">
        <w:rPr>
          <w:rFonts w:ascii="Arial" w:hAnsi="Arial" w:cs="Arial"/>
          <w:b/>
          <w:bCs/>
          <w:sz w:val="20"/>
          <w:szCs w:val="20"/>
        </w:rPr>
        <w:t xml:space="preserve">HALE </w:t>
      </w:r>
      <w:proofErr w:type="spellStart"/>
      <w:r w:rsidR="00F43769">
        <w:rPr>
          <w:rFonts w:ascii="Arial" w:hAnsi="Arial" w:cs="Arial"/>
          <w:b/>
          <w:bCs/>
          <w:sz w:val="20"/>
          <w:szCs w:val="20"/>
        </w:rPr>
        <w:t>TaO</w:t>
      </w:r>
      <w:proofErr w:type="spellEnd"/>
      <w:r w:rsidR="006A4B83">
        <w:rPr>
          <w:rFonts w:ascii="Arial" w:hAnsi="Arial" w:cs="Arial"/>
          <w:b/>
          <w:bCs/>
          <w:sz w:val="20"/>
          <w:szCs w:val="20"/>
        </w:rPr>
        <w:t xml:space="preserve"> </w:t>
      </w:r>
      <w:r w:rsidR="00F43769">
        <w:rPr>
          <w:rFonts w:ascii="Arial" w:hAnsi="Arial" w:cs="Arial"/>
          <w:b/>
          <w:bCs/>
          <w:sz w:val="20"/>
          <w:szCs w:val="20"/>
        </w:rPr>
        <w:t>A HALE TPV</w:t>
      </w:r>
    </w:p>
    <w:p w14:paraId="503BF493" w14:textId="7AE8C08F" w:rsidR="00A32E9A" w:rsidRDefault="004D342A" w:rsidP="00B6378B">
      <w:pPr>
        <w:ind w:left="1416" w:hanging="1416"/>
        <w:jc w:val="center"/>
        <w:rPr>
          <w:rFonts w:ascii="Arial" w:hAnsi="Arial" w:cs="Arial"/>
          <w:sz w:val="20"/>
          <w:szCs w:val="20"/>
        </w:rPr>
      </w:pPr>
      <w:r>
        <w:rPr>
          <w:rFonts w:ascii="Arial" w:hAnsi="Arial" w:cs="Arial"/>
          <w:sz w:val="20"/>
          <w:szCs w:val="20"/>
        </w:rPr>
        <w:t xml:space="preserve">v rámci projektu </w:t>
      </w:r>
      <w:r w:rsidR="0056678B">
        <w:rPr>
          <w:rFonts w:ascii="Arial" w:hAnsi="Arial" w:cs="Arial"/>
          <w:sz w:val="20"/>
          <w:szCs w:val="20"/>
        </w:rPr>
        <w:t>„ALFAGEN</w:t>
      </w:r>
      <w:r>
        <w:rPr>
          <w:rFonts w:ascii="Arial" w:hAnsi="Arial" w:cs="Arial"/>
          <w:sz w:val="20"/>
          <w:szCs w:val="20"/>
        </w:rPr>
        <w:t>“</w:t>
      </w:r>
    </w:p>
    <w:p w14:paraId="15600DE7" w14:textId="77777777" w:rsidR="004D342A" w:rsidRDefault="004D342A" w:rsidP="00B6378B">
      <w:pPr>
        <w:ind w:left="1416" w:hanging="1416"/>
        <w:jc w:val="center"/>
        <w:rPr>
          <w:rFonts w:ascii="Arial" w:hAnsi="Arial" w:cs="Arial"/>
          <w:sz w:val="20"/>
          <w:szCs w:val="20"/>
        </w:rPr>
      </w:pPr>
    </w:p>
    <w:p w14:paraId="2722877E" w14:textId="331DB2C5" w:rsidR="005A3EB5" w:rsidRDefault="005A3EB5" w:rsidP="00B6378B">
      <w:pPr>
        <w:ind w:left="1416" w:hanging="1416"/>
        <w:jc w:val="center"/>
        <w:rPr>
          <w:rFonts w:ascii="Arial" w:hAnsi="Arial" w:cs="Arial"/>
          <w:sz w:val="20"/>
          <w:szCs w:val="20"/>
        </w:rPr>
      </w:pPr>
      <w:r>
        <w:rPr>
          <w:rFonts w:ascii="Arial" w:hAnsi="Arial" w:cs="Arial"/>
          <w:sz w:val="20"/>
          <w:szCs w:val="20"/>
        </w:rPr>
        <w:t xml:space="preserve">(dále jen také </w:t>
      </w:r>
      <w:r>
        <w:rPr>
          <w:rFonts w:ascii="Arial" w:hAnsi="Arial" w:cs="Arial"/>
          <w:b/>
          <w:bCs/>
          <w:sz w:val="20"/>
          <w:szCs w:val="20"/>
        </w:rPr>
        <w:t>”Smlouva”</w:t>
      </w:r>
      <w:r>
        <w:rPr>
          <w:rFonts w:ascii="Arial" w:hAnsi="Arial" w:cs="Arial"/>
          <w:sz w:val="20"/>
          <w:szCs w:val="20"/>
        </w:rPr>
        <w:t>).</w:t>
      </w:r>
    </w:p>
    <w:p w14:paraId="72B4A950" w14:textId="77777777" w:rsidR="005A3EB5" w:rsidRDefault="005A3EB5">
      <w:pPr>
        <w:ind w:right="-903"/>
        <w:jc w:val="both"/>
        <w:rPr>
          <w:rFonts w:ascii="Arial" w:hAnsi="Arial" w:cs="Arial"/>
          <w:sz w:val="20"/>
          <w:szCs w:val="20"/>
        </w:rPr>
      </w:pPr>
    </w:p>
    <w:p w14:paraId="17D05947" w14:textId="77777777" w:rsidR="00665524" w:rsidRDefault="00665524">
      <w:pPr>
        <w:ind w:right="-903"/>
        <w:jc w:val="both"/>
        <w:rPr>
          <w:rFonts w:ascii="Arial" w:hAnsi="Arial" w:cs="Arial"/>
          <w:sz w:val="20"/>
          <w:szCs w:val="20"/>
        </w:rPr>
      </w:pPr>
    </w:p>
    <w:p w14:paraId="2EFDABF8"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Uvedení zástupci smluvních stran prohlašují, že jsou oprávněni zastupovat účastníky Smlouvy a jsou oprávněni tuto Smlouvu jménem smluvních stran uzavřít. </w:t>
      </w:r>
    </w:p>
    <w:p w14:paraId="54BB2541" w14:textId="77777777" w:rsidR="00A32E9A" w:rsidRDefault="00A32E9A" w:rsidP="00A32E9A">
      <w:pPr>
        <w:pStyle w:val="Zkladntext"/>
        <w:ind w:right="70"/>
        <w:rPr>
          <w:rFonts w:ascii="Arial" w:hAnsi="Arial" w:cs="Arial"/>
          <w:sz w:val="20"/>
          <w:szCs w:val="20"/>
        </w:rPr>
      </w:pPr>
    </w:p>
    <w:p w14:paraId="2A91187D"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 xml:space="preserve">Každý zástupce smluvních stran zároveň prohlašuje, že uzavření této Smlouvy je v souladu se zákonem předepsanými či interně stanovenými pravidly jím zastupované smluvní strany. </w:t>
      </w:r>
    </w:p>
    <w:p w14:paraId="1B654024" w14:textId="77777777" w:rsidR="00A32E9A" w:rsidRDefault="00A32E9A" w:rsidP="00A32E9A">
      <w:pPr>
        <w:pStyle w:val="Zkladntext"/>
        <w:ind w:right="70"/>
        <w:rPr>
          <w:rFonts w:ascii="Arial" w:hAnsi="Arial" w:cs="Arial"/>
          <w:sz w:val="20"/>
          <w:szCs w:val="20"/>
        </w:rPr>
      </w:pPr>
    </w:p>
    <w:p w14:paraId="165A588F" w14:textId="77777777" w:rsidR="00A32E9A" w:rsidRDefault="00A32E9A" w:rsidP="00A32E9A">
      <w:pPr>
        <w:pStyle w:val="Zkladntext"/>
        <w:suppressAutoHyphens w:val="0"/>
        <w:ind w:right="70"/>
        <w:rPr>
          <w:rFonts w:ascii="Arial" w:hAnsi="Arial" w:cs="Arial"/>
          <w:sz w:val="20"/>
          <w:szCs w:val="20"/>
        </w:rPr>
      </w:pPr>
      <w:r>
        <w:rPr>
          <w:rFonts w:ascii="Arial" w:hAnsi="Arial" w:cs="Arial"/>
          <w:sz w:val="20"/>
          <w:szCs w:val="20"/>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6E16EA5D" w14:textId="77777777" w:rsidR="002228A8" w:rsidRDefault="002228A8">
      <w:pPr>
        <w:ind w:right="-903"/>
        <w:jc w:val="both"/>
        <w:rPr>
          <w:rFonts w:ascii="Arial" w:hAnsi="Arial" w:cs="Arial"/>
          <w:sz w:val="20"/>
          <w:szCs w:val="20"/>
        </w:rPr>
      </w:pPr>
    </w:p>
    <w:p w14:paraId="6277BCA0" w14:textId="77777777" w:rsidR="00665524" w:rsidRDefault="00665524" w:rsidP="00781469">
      <w:pPr>
        <w:ind w:right="-903" w:firstLine="708"/>
        <w:jc w:val="both"/>
        <w:rPr>
          <w:rFonts w:ascii="Arial" w:hAnsi="Arial" w:cs="Arial"/>
          <w:sz w:val="20"/>
          <w:szCs w:val="20"/>
        </w:rPr>
      </w:pPr>
    </w:p>
    <w:p w14:paraId="268C3878"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II. Předmět Smlouvy</w:t>
      </w:r>
    </w:p>
    <w:p w14:paraId="6C5F1C7F" w14:textId="77777777" w:rsidR="005A3EB5" w:rsidRDefault="005A3EB5">
      <w:pPr>
        <w:jc w:val="both"/>
        <w:rPr>
          <w:rFonts w:ascii="Arial" w:hAnsi="Arial" w:cs="Arial"/>
          <w:sz w:val="20"/>
          <w:szCs w:val="20"/>
        </w:rPr>
      </w:pPr>
    </w:p>
    <w:p w14:paraId="0C91D646" w14:textId="4B6E273E" w:rsidR="00BD274E" w:rsidRDefault="005A3EB5" w:rsidP="00C80B35">
      <w:pPr>
        <w:spacing w:after="240"/>
        <w:jc w:val="both"/>
        <w:rPr>
          <w:rFonts w:ascii="Arial" w:hAnsi="Arial" w:cs="Arial"/>
          <w:sz w:val="20"/>
          <w:szCs w:val="20"/>
        </w:rPr>
      </w:pPr>
      <w:r w:rsidRPr="00E8357B">
        <w:rPr>
          <w:rFonts w:ascii="Arial" w:hAnsi="Arial" w:cs="Arial"/>
          <w:sz w:val="20"/>
          <w:szCs w:val="20"/>
        </w:rPr>
        <w:t>Prodávající se zavazuje za níže uvedených podmínek dodat Kupujícímu</w:t>
      </w:r>
      <w:r w:rsidR="00D742F0">
        <w:rPr>
          <w:rFonts w:ascii="Arial" w:hAnsi="Arial" w:cs="Arial"/>
          <w:sz w:val="20"/>
          <w:szCs w:val="20"/>
        </w:rPr>
        <w:t xml:space="preserve"> </w:t>
      </w:r>
      <w:r w:rsidR="00F12C48">
        <w:rPr>
          <w:rFonts w:ascii="Arial" w:hAnsi="Arial" w:cs="Arial"/>
          <w:sz w:val="20"/>
          <w:szCs w:val="20"/>
        </w:rPr>
        <w:t>nábytek a další vybavení</w:t>
      </w:r>
      <w:r w:rsidR="0077454C">
        <w:rPr>
          <w:rFonts w:ascii="Arial" w:hAnsi="Arial" w:cs="Arial"/>
          <w:sz w:val="20"/>
          <w:szCs w:val="20"/>
        </w:rPr>
        <w:t xml:space="preserve"> zázemí</w:t>
      </w:r>
      <w:r w:rsidR="00F12C48">
        <w:rPr>
          <w:rFonts w:ascii="Arial" w:hAnsi="Arial" w:cs="Arial"/>
          <w:sz w:val="20"/>
          <w:szCs w:val="20"/>
        </w:rPr>
        <w:t xml:space="preserve"> podle technické specifikace</w:t>
      </w:r>
      <w:r w:rsidR="00C5481E">
        <w:rPr>
          <w:rFonts w:ascii="Arial" w:hAnsi="Arial" w:cs="Arial"/>
          <w:sz w:val="20"/>
          <w:szCs w:val="20"/>
        </w:rPr>
        <w:t xml:space="preserve"> pro zázemí </w:t>
      </w:r>
    </w:p>
    <w:p w14:paraId="6C3870DF" w14:textId="7AAD4CA1" w:rsidR="00BD274E" w:rsidRPr="00FC0347" w:rsidRDefault="00BD274E" w:rsidP="00FC0347">
      <w:pPr>
        <w:pStyle w:val="Odstavecseseznamem"/>
        <w:numPr>
          <w:ilvl w:val="0"/>
          <w:numId w:val="18"/>
        </w:numPr>
        <w:spacing w:after="240"/>
        <w:jc w:val="both"/>
        <w:rPr>
          <w:rFonts w:ascii="Arial" w:hAnsi="Arial" w:cs="Arial"/>
          <w:b/>
          <w:bCs/>
          <w:sz w:val="20"/>
          <w:szCs w:val="20"/>
        </w:rPr>
      </w:pPr>
      <w:r w:rsidRPr="00FC0347">
        <w:rPr>
          <w:rFonts w:ascii="Arial" w:hAnsi="Arial" w:cs="Arial"/>
          <w:sz w:val="20"/>
          <w:szCs w:val="20"/>
        </w:rPr>
        <w:t>pro nové centrum</w:t>
      </w:r>
      <w:r w:rsidR="00C5481E" w:rsidRPr="00FC0347">
        <w:rPr>
          <w:rFonts w:ascii="Arial" w:hAnsi="Arial" w:cs="Arial"/>
          <w:sz w:val="20"/>
          <w:szCs w:val="20"/>
        </w:rPr>
        <w:t xml:space="preserve"> </w:t>
      </w:r>
      <w:proofErr w:type="spellStart"/>
      <w:r w:rsidR="00C5481E" w:rsidRPr="00FC0347">
        <w:rPr>
          <w:rFonts w:ascii="Arial" w:hAnsi="Arial" w:cs="Arial"/>
          <w:sz w:val="20"/>
          <w:szCs w:val="20"/>
        </w:rPr>
        <w:t>TaO</w:t>
      </w:r>
      <w:proofErr w:type="spellEnd"/>
      <w:r w:rsidR="00C5481E" w:rsidRPr="00FC0347">
        <w:rPr>
          <w:rFonts w:ascii="Arial" w:hAnsi="Arial" w:cs="Arial"/>
          <w:sz w:val="20"/>
          <w:szCs w:val="20"/>
        </w:rPr>
        <w:t xml:space="preserve"> – </w:t>
      </w:r>
      <w:r w:rsidR="00C5481E" w:rsidRPr="00FC0347">
        <w:rPr>
          <w:rFonts w:ascii="Arial" w:hAnsi="Arial" w:cs="Arial"/>
          <w:b/>
          <w:bCs/>
          <w:sz w:val="20"/>
          <w:szCs w:val="20"/>
        </w:rPr>
        <w:t>1.</w:t>
      </w:r>
      <w:r w:rsidR="00C90FC2">
        <w:rPr>
          <w:rFonts w:ascii="Arial" w:hAnsi="Arial" w:cs="Arial"/>
          <w:b/>
          <w:bCs/>
          <w:sz w:val="20"/>
          <w:szCs w:val="20"/>
        </w:rPr>
        <w:t xml:space="preserve"> </w:t>
      </w:r>
      <w:r w:rsidRPr="00FC0347">
        <w:rPr>
          <w:rFonts w:ascii="Arial" w:hAnsi="Arial" w:cs="Arial"/>
          <w:b/>
          <w:bCs/>
          <w:sz w:val="20"/>
          <w:szCs w:val="20"/>
        </w:rPr>
        <w:t>dodávka</w:t>
      </w:r>
    </w:p>
    <w:p w14:paraId="283E877A" w14:textId="6F4444B2" w:rsidR="00EC3971" w:rsidRPr="00FC0347" w:rsidRDefault="00EC3971" w:rsidP="00FC0347">
      <w:pPr>
        <w:pStyle w:val="Odstavecseseznamem"/>
        <w:numPr>
          <w:ilvl w:val="0"/>
          <w:numId w:val="18"/>
        </w:numPr>
        <w:spacing w:after="240"/>
        <w:jc w:val="both"/>
        <w:rPr>
          <w:rFonts w:ascii="Arial" w:hAnsi="Arial" w:cs="Arial"/>
          <w:sz w:val="20"/>
          <w:szCs w:val="20"/>
        </w:rPr>
      </w:pPr>
      <w:r w:rsidRPr="00FC0347">
        <w:rPr>
          <w:rFonts w:ascii="Arial" w:hAnsi="Arial" w:cs="Arial"/>
          <w:sz w:val="20"/>
          <w:szCs w:val="20"/>
        </w:rPr>
        <w:t xml:space="preserve">pro nové centrum TPV – </w:t>
      </w:r>
      <w:r w:rsidRPr="00FC0347">
        <w:rPr>
          <w:rFonts w:ascii="Arial" w:hAnsi="Arial" w:cs="Arial"/>
          <w:b/>
          <w:bCs/>
          <w:sz w:val="20"/>
          <w:szCs w:val="20"/>
        </w:rPr>
        <w:t xml:space="preserve">2. </w:t>
      </w:r>
      <w:r w:rsidR="00594B1D" w:rsidRPr="00FC0347">
        <w:rPr>
          <w:rFonts w:ascii="Arial" w:hAnsi="Arial" w:cs="Arial"/>
          <w:b/>
          <w:bCs/>
          <w:sz w:val="20"/>
          <w:szCs w:val="20"/>
        </w:rPr>
        <w:t>dodávka</w:t>
      </w:r>
    </w:p>
    <w:p w14:paraId="1CED70E4" w14:textId="20375A33" w:rsidR="00B16450" w:rsidRDefault="00BD274E" w:rsidP="00FB361E">
      <w:pPr>
        <w:spacing w:before="240" w:after="240"/>
        <w:rPr>
          <w:rFonts w:ascii="Arial" w:hAnsi="Arial" w:cs="Arial"/>
          <w:sz w:val="20"/>
          <w:szCs w:val="20"/>
        </w:rPr>
      </w:pPr>
      <w:r>
        <w:rPr>
          <w:rFonts w:ascii="Arial" w:hAnsi="Arial" w:cs="Arial"/>
          <w:sz w:val="20"/>
          <w:szCs w:val="20"/>
        </w:rPr>
        <w:t>v</w:t>
      </w:r>
      <w:r w:rsidR="0097519E">
        <w:rPr>
          <w:rFonts w:ascii="Arial" w:hAnsi="Arial" w:cs="Arial"/>
          <w:sz w:val="20"/>
          <w:szCs w:val="20"/>
        </w:rPr>
        <w:t>še d</w:t>
      </w:r>
      <w:r w:rsidR="00B16450">
        <w:rPr>
          <w:rFonts w:ascii="Arial" w:hAnsi="Arial" w:cs="Arial"/>
          <w:sz w:val="20"/>
          <w:szCs w:val="20"/>
        </w:rPr>
        <w:t xml:space="preserve">ále jen </w:t>
      </w:r>
      <w:r w:rsidR="00B16450">
        <w:rPr>
          <w:rFonts w:ascii="Arial" w:hAnsi="Arial" w:cs="Arial"/>
          <w:b/>
          <w:bCs/>
          <w:sz w:val="20"/>
          <w:szCs w:val="20"/>
        </w:rPr>
        <w:t>“Zařízení”.</w:t>
      </w:r>
    </w:p>
    <w:p w14:paraId="17D52A3A" w14:textId="229F06B0" w:rsidR="005A3EB5" w:rsidRDefault="00BB615D">
      <w:pPr>
        <w:jc w:val="both"/>
        <w:rPr>
          <w:rFonts w:ascii="Arial" w:hAnsi="Arial" w:cs="Arial"/>
          <w:sz w:val="20"/>
          <w:szCs w:val="20"/>
        </w:rPr>
      </w:pPr>
      <w:r>
        <w:rPr>
          <w:rFonts w:ascii="Arial" w:hAnsi="Arial" w:cs="Arial"/>
          <w:sz w:val="20"/>
          <w:szCs w:val="20"/>
        </w:rPr>
        <w:lastRenderedPageBreak/>
        <w:t>Přesn</w:t>
      </w:r>
      <w:r w:rsidR="009A6AE2">
        <w:rPr>
          <w:rFonts w:ascii="Arial" w:hAnsi="Arial" w:cs="Arial"/>
          <w:sz w:val="20"/>
          <w:szCs w:val="20"/>
        </w:rPr>
        <w:t xml:space="preserve">á specifikace </w:t>
      </w:r>
      <w:r w:rsidR="00126848">
        <w:rPr>
          <w:rFonts w:ascii="Arial" w:hAnsi="Arial" w:cs="Arial"/>
          <w:sz w:val="20"/>
          <w:szCs w:val="20"/>
        </w:rPr>
        <w:t>Zařízení je dán</w:t>
      </w:r>
      <w:r w:rsidR="00F6728E">
        <w:rPr>
          <w:rFonts w:ascii="Arial" w:hAnsi="Arial" w:cs="Arial"/>
          <w:sz w:val="20"/>
          <w:szCs w:val="20"/>
        </w:rPr>
        <w:t>a</w:t>
      </w:r>
      <w:r w:rsidR="00126848">
        <w:rPr>
          <w:rFonts w:ascii="Arial" w:hAnsi="Arial" w:cs="Arial"/>
          <w:sz w:val="20"/>
          <w:szCs w:val="20"/>
        </w:rPr>
        <w:t xml:space="preserve"> </w:t>
      </w:r>
      <w:r w:rsidR="00126848" w:rsidRPr="00BB604F">
        <w:rPr>
          <w:rFonts w:ascii="Arial" w:hAnsi="Arial" w:cs="Arial"/>
          <w:b/>
          <w:bCs/>
          <w:sz w:val="20"/>
          <w:szCs w:val="20"/>
        </w:rPr>
        <w:t xml:space="preserve">Přílohou č. 1 – Technické </w:t>
      </w:r>
      <w:r w:rsidR="00F6728E" w:rsidRPr="00BB604F">
        <w:rPr>
          <w:rFonts w:ascii="Arial" w:hAnsi="Arial" w:cs="Arial"/>
          <w:b/>
          <w:bCs/>
          <w:sz w:val="20"/>
          <w:szCs w:val="20"/>
        </w:rPr>
        <w:t>řešení</w:t>
      </w:r>
      <w:r w:rsidR="00F6728E">
        <w:rPr>
          <w:rFonts w:ascii="Arial" w:hAnsi="Arial" w:cs="Arial"/>
          <w:sz w:val="20"/>
          <w:szCs w:val="20"/>
        </w:rPr>
        <w:t xml:space="preserve"> této kupní smlouvy</w:t>
      </w:r>
      <w:r w:rsidR="00BB604F">
        <w:rPr>
          <w:rFonts w:ascii="Arial" w:hAnsi="Arial" w:cs="Arial"/>
          <w:sz w:val="20"/>
          <w:szCs w:val="20"/>
        </w:rPr>
        <w:t>.</w:t>
      </w:r>
    </w:p>
    <w:p w14:paraId="5AAE0506" w14:textId="77777777" w:rsidR="00A211D9" w:rsidRDefault="00A211D9">
      <w:pPr>
        <w:jc w:val="both"/>
        <w:rPr>
          <w:rFonts w:ascii="Arial" w:hAnsi="Arial" w:cs="Arial"/>
          <w:sz w:val="20"/>
          <w:szCs w:val="20"/>
        </w:rPr>
      </w:pPr>
    </w:p>
    <w:p w14:paraId="2A097E34" w14:textId="25EA0683" w:rsidR="00BA764D" w:rsidRPr="006C08DF" w:rsidRDefault="00BB615D" w:rsidP="00BA764D">
      <w:pPr>
        <w:suppressAutoHyphens w:val="0"/>
        <w:autoSpaceDE/>
        <w:autoSpaceDN/>
        <w:spacing w:before="80" w:after="240" w:line="276" w:lineRule="auto"/>
        <w:jc w:val="both"/>
        <w:rPr>
          <w:rFonts w:ascii="Arial" w:hAnsi="Arial" w:cs="Arial"/>
          <w:sz w:val="20"/>
          <w:szCs w:val="20"/>
        </w:rPr>
      </w:pPr>
      <w:r w:rsidRPr="006C08DF">
        <w:rPr>
          <w:rFonts w:ascii="Arial" w:hAnsi="Arial" w:cs="Arial"/>
          <w:sz w:val="20"/>
          <w:szCs w:val="20"/>
        </w:rPr>
        <w:t>S</w:t>
      </w:r>
      <w:r w:rsidR="007A4957" w:rsidRPr="006C08DF">
        <w:rPr>
          <w:rFonts w:ascii="Arial" w:hAnsi="Arial" w:cs="Arial"/>
          <w:sz w:val="20"/>
          <w:szCs w:val="20"/>
        </w:rPr>
        <w:t xml:space="preserve">oučástí dodávky je také </w:t>
      </w:r>
      <w:r w:rsidR="00561BF4" w:rsidRPr="006C08DF">
        <w:rPr>
          <w:rFonts w:ascii="Arial" w:hAnsi="Arial" w:cs="Arial"/>
          <w:sz w:val="20"/>
          <w:szCs w:val="20"/>
        </w:rPr>
        <w:t>doprava</w:t>
      </w:r>
      <w:r w:rsidR="0069168A" w:rsidRPr="006C08DF">
        <w:rPr>
          <w:rFonts w:ascii="Arial" w:hAnsi="Arial" w:cs="Arial"/>
          <w:sz w:val="20"/>
          <w:szCs w:val="20"/>
        </w:rPr>
        <w:t xml:space="preserve">  a</w:t>
      </w:r>
      <w:r w:rsidR="00EB3119" w:rsidRPr="006C08DF">
        <w:rPr>
          <w:rFonts w:ascii="Arial" w:hAnsi="Arial" w:cs="Arial"/>
          <w:sz w:val="20"/>
          <w:szCs w:val="20"/>
        </w:rPr>
        <w:t xml:space="preserve"> </w:t>
      </w:r>
      <w:r w:rsidR="00001B99" w:rsidRPr="006C08DF">
        <w:rPr>
          <w:rFonts w:ascii="Arial" w:hAnsi="Arial" w:cs="Arial"/>
          <w:sz w:val="20"/>
          <w:szCs w:val="20"/>
        </w:rPr>
        <w:t>montáž zařízení</w:t>
      </w:r>
      <w:r w:rsidR="00624354" w:rsidRPr="006C08DF">
        <w:rPr>
          <w:rFonts w:ascii="Arial" w:hAnsi="Arial" w:cs="Arial"/>
          <w:sz w:val="20"/>
          <w:szCs w:val="20"/>
        </w:rPr>
        <w:t xml:space="preserve"> </w:t>
      </w:r>
      <w:r w:rsidR="00561BF4" w:rsidRPr="006C08DF">
        <w:rPr>
          <w:rFonts w:ascii="Arial" w:hAnsi="Arial" w:cs="Arial"/>
          <w:sz w:val="20"/>
          <w:szCs w:val="20"/>
        </w:rPr>
        <w:t>v místě plnění</w:t>
      </w:r>
      <w:r w:rsidR="00BA764D" w:rsidRPr="006C08DF">
        <w:rPr>
          <w:rFonts w:ascii="Arial" w:hAnsi="Arial" w:cs="Arial"/>
          <w:sz w:val="20"/>
          <w:szCs w:val="20"/>
        </w:rPr>
        <w:t>.</w:t>
      </w:r>
    </w:p>
    <w:p w14:paraId="06521B20" w14:textId="744F59B2" w:rsidR="008F5A85" w:rsidRPr="00496850" w:rsidRDefault="00BA764D" w:rsidP="00D46585">
      <w:pPr>
        <w:suppressAutoHyphens w:val="0"/>
        <w:autoSpaceDE/>
        <w:autoSpaceDN/>
        <w:spacing w:before="80" w:after="240" w:line="276" w:lineRule="auto"/>
        <w:jc w:val="both"/>
        <w:rPr>
          <w:rFonts w:ascii="Arial" w:hAnsi="Arial" w:cs="Arial"/>
          <w:sz w:val="20"/>
          <w:szCs w:val="20"/>
        </w:rPr>
      </w:pPr>
      <w:r w:rsidRPr="00496850">
        <w:rPr>
          <w:rFonts w:ascii="Arial" w:hAnsi="Arial" w:cs="Arial"/>
          <w:sz w:val="20"/>
          <w:szCs w:val="20"/>
        </w:rPr>
        <w:t>D</w:t>
      </w:r>
      <w:r w:rsidR="00EC38A7" w:rsidRPr="00496850">
        <w:rPr>
          <w:rFonts w:ascii="Arial" w:hAnsi="Arial" w:cs="Arial"/>
          <w:sz w:val="20"/>
          <w:szCs w:val="20"/>
        </w:rPr>
        <w:t xml:space="preserve">ále je součástí </w:t>
      </w:r>
      <w:r w:rsidR="00F658A9" w:rsidRPr="00496850">
        <w:rPr>
          <w:rFonts w:ascii="Arial" w:hAnsi="Arial" w:cs="Arial"/>
          <w:sz w:val="20"/>
          <w:szCs w:val="20"/>
        </w:rPr>
        <w:t xml:space="preserve">dodávky </w:t>
      </w:r>
      <w:r w:rsidR="006F0C18" w:rsidRPr="00496850">
        <w:rPr>
          <w:rFonts w:ascii="Arial" w:hAnsi="Arial" w:cs="Arial"/>
          <w:sz w:val="20"/>
          <w:szCs w:val="20"/>
        </w:rPr>
        <w:t xml:space="preserve">průvodní </w:t>
      </w:r>
      <w:r w:rsidR="00B53AEB" w:rsidRPr="00496850">
        <w:rPr>
          <w:rFonts w:ascii="Arial" w:hAnsi="Arial" w:cs="Arial"/>
          <w:sz w:val="20"/>
          <w:szCs w:val="20"/>
        </w:rPr>
        <w:t>dokumentace</w:t>
      </w:r>
      <w:r w:rsidR="00D46585" w:rsidRPr="00496850">
        <w:rPr>
          <w:rFonts w:ascii="Arial" w:hAnsi="Arial" w:cs="Arial"/>
          <w:sz w:val="20"/>
          <w:szCs w:val="20"/>
        </w:rPr>
        <w:t xml:space="preserve"> a </w:t>
      </w:r>
      <w:r w:rsidR="003754F0" w:rsidRPr="00496850">
        <w:rPr>
          <w:rFonts w:ascii="Arial" w:hAnsi="Arial" w:cs="Arial"/>
          <w:sz w:val="20"/>
          <w:szCs w:val="20"/>
        </w:rPr>
        <w:t xml:space="preserve">návod k obsluze, </w:t>
      </w:r>
      <w:r w:rsidR="00050169" w:rsidRPr="00496850">
        <w:rPr>
          <w:rFonts w:ascii="Arial" w:hAnsi="Arial" w:cs="Arial"/>
          <w:sz w:val="20"/>
          <w:szCs w:val="20"/>
        </w:rPr>
        <w:t xml:space="preserve">provozu a údržbu </w:t>
      </w:r>
      <w:r w:rsidR="004D1D55" w:rsidRPr="00496850">
        <w:rPr>
          <w:rFonts w:ascii="Arial" w:hAnsi="Arial" w:cs="Arial"/>
          <w:sz w:val="20"/>
          <w:szCs w:val="20"/>
        </w:rPr>
        <w:t>Z</w:t>
      </w:r>
      <w:r w:rsidR="00050169" w:rsidRPr="00496850">
        <w:rPr>
          <w:rFonts w:ascii="Arial" w:hAnsi="Arial" w:cs="Arial"/>
          <w:sz w:val="20"/>
          <w:szCs w:val="20"/>
        </w:rPr>
        <w:t>ařízení v českém jazyce</w:t>
      </w:r>
      <w:r w:rsidR="004D1D55" w:rsidRPr="00496850">
        <w:rPr>
          <w:rFonts w:ascii="Arial" w:hAnsi="Arial" w:cs="Arial"/>
          <w:sz w:val="20"/>
          <w:szCs w:val="20"/>
        </w:rPr>
        <w:t>.</w:t>
      </w:r>
    </w:p>
    <w:p w14:paraId="3BED8AC2" w14:textId="77777777" w:rsidR="005A3EB5" w:rsidRDefault="005A3EB5">
      <w:pPr>
        <w:pStyle w:val="TEXT"/>
        <w:ind w:firstLine="0"/>
        <w:rPr>
          <w:rFonts w:ascii="Arial" w:hAnsi="Arial" w:cs="Arial"/>
          <w:sz w:val="20"/>
          <w:szCs w:val="20"/>
        </w:rPr>
      </w:pPr>
      <w:r>
        <w:rPr>
          <w:rFonts w:ascii="Arial" w:hAnsi="Arial" w:cs="Arial"/>
          <w:color w:val="000000"/>
          <w:sz w:val="20"/>
          <w:szCs w:val="20"/>
        </w:rPr>
        <w:t>Kupující se zavazuje, že řádně dodané Zařízení od Prodávajícího převezme a zaplatí dohodnutou kupní cenu.</w:t>
      </w:r>
    </w:p>
    <w:p w14:paraId="22F10819" w14:textId="77777777" w:rsidR="005A3EB5" w:rsidRDefault="005A3EB5">
      <w:pPr>
        <w:rPr>
          <w:rFonts w:ascii="Arial" w:hAnsi="Arial" w:cs="Arial"/>
          <w:sz w:val="20"/>
          <w:szCs w:val="20"/>
        </w:rPr>
      </w:pPr>
    </w:p>
    <w:p w14:paraId="13D075D6" w14:textId="77777777" w:rsidR="00A32E9A" w:rsidRDefault="005A3EB5" w:rsidP="00A32E9A">
      <w:pPr>
        <w:jc w:val="both"/>
        <w:rPr>
          <w:rFonts w:ascii="Arial" w:hAnsi="Arial" w:cs="Arial"/>
          <w:sz w:val="20"/>
          <w:szCs w:val="20"/>
        </w:rPr>
      </w:pPr>
      <w:r>
        <w:rPr>
          <w:rFonts w:ascii="Arial" w:hAnsi="Arial" w:cs="Arial"/>
          <w:sz w:val="20"/>
          <w:szCs w:val="20"/>
        </w:rPr>
        <w:t>Prodávající předá v rámci svého plnění Kupujícímu takový rozsah dodavatelské dokumentace, který umožní užívání Zařízení Kupujícím dle zák. č. 22/1997 Sb., o technických požadavcích na výrobky, v platném znění a dále jeho bezpečný provoz</w:t>
      </w:r>
      <w:r w:rsidR="00A32E9A">
        <w:rPr>
          <w:rFonts w:ascii="Arial" w:hAnsi="Arial" w:cs="Arial"/>
          <w:sz w:val="20"/>
          <w:szCs w:val="20"/>
        </w:rPr>
        <w:t>, zejména pak uplatněním nařízení vlády, které se na něj vztahují – nařízení vlády č. 272/2011 Sb. a nařízení vlády č. 176/2008 Sb.</w:t>
      </w:r>
    </w:p>
    <w:p w14:paraId="3F45428C" w14:textId="77777777" w:rsidR="005A3EB5" w:rsidRDefault="005A3EB5">
      <w:pPr>
        <w:jc w:val="both"/>
        <w:rPr>
          <w:rFonts w:ascii="Arial" w:hAnsi="Arial" w:cs="Arial"/>
          <w:sz w:val="20"/>
          <w:szCs w:val="20"/>
        </w:rPr>
      </w:pPr>
    </w:p>
    <w:p w14:paraId="5F16CA5A" w14:textId="77777777" w:rsidR="000734AE" w:rsidRDefault="000734AE">
      <w:pPr>
        <w:jc w:val="both"/>
        <w:rPr>
          <w:rFonts w:ascii="Arial" w:hAnsi="Arial" w:cs="Arial"/>
          <w:sz w:val="20"/>
          <w:szCs w:val="20"/>
        </w:rPr>
      </w:pPr>
    </w:p>
    <w:p w14:paraId="2EC39C26" w14:textId="77777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 xml:space="preserve">III. Kupní cena </w:t>
      </w:r>
    </w:p>
    <w:p w14:paraId="214A1EC5" w14:textId="77777777" w:rsidR="005A3EB5" w:rsidRDefault="005A3EB5">
      <w:pPr>
        <w:ind w:right="-903"/>
        <w:jc w:val="both"/>
        <w:rPr>
          <w:rFonts w:ascii="Arial" w:hAnsi="Arial" w:cs="Arial"/>
          <w:sz w:val="20"/>
          <w:szCs w:val="20"/>
        </w:rPr>
      </w:pPr>
    </w:p>
    <w:p w14:paraId="338B318D" w14:textId="77777777" w:rsidR="005A3EB5" w:rsidRDefault="005A3EB5">
      <w:pPr>
        <w:pStyle w:val="Zhlav"/>
        <w:tabs>
          <w:tab w:val="left" w:pos="708"/>
        </w:tabs>
        <w:ind w:right="-903"/>
        <w:jc w:val="both"/>
        <w:rPr>
          <w:rFonts w:ascii="Arial" w:hAnsi="Arial" w:cs="Arial"/>
          <w:sz w:val="20"/>
          <w:szCs w:val="20"/>
        </w:rPr>
      </w:pPr>
      <w:r>
        <w:rPr>
          <w:rFonts w:ascii="Arial" w:hAnsi="Arial" w:cs="Arial"/>
          <w:sz w:val="20"/>
          <w:szCs w:val="20"/>
        </w:rPr>
        <w:t>Cena za předmět Smlouvy</w:t>
      </w:r>
      <w:r w:rsidR="007C0CDE">
        <w:rPr>
          <w:rFonts w:ascii="Arial" w:hAnsi="Arial" w:cs="Arial"/>
          <w:sz w:val="20"/>
          <w:szCs w:val="20"/>
        </w:rPr>
        <w:t xml:space="preserve"> </w:t>
      </w:r>
      <w:r w:rsidR="00A32E9A">
        <w:rPr>
          <w:rFonts w:ascii="Arial" w:hAnsi="Arial" w:cs="Arial"/>
          <w:sz w:val="20"/>
          <w:szCs w:val="20"/>
        </w:rPr>
        <w:t xml:space="preserve">(Zařízení) </w:t>
      </w:r>
      <w:r>
        <w:rPr>
          <w:rFonts w:ascii="Arial" w:hAnsi="Arial" w:cs="Arial"/>
          <w:sz w:val="20"/>
          <w:szCs w:val="20"/>
        </w:rPr>
        <w:t>dle článku II. se sjednává dohodou smluvních stran ve výši:</w:t>
      </w:r>
    </w:p>
    <w:p w14:paraId="7DF8BAB9" w14:textId="77777777" w:rsidR="00032338" w:rsidRDefault="00032338">
      <w:pPr>
        <w:pStyle w:val="Zhlav"/>
        <w:tabs>
          <w:tab w:val="left" w:pos="708"/>
        </w:tabs>
        <w:ind w:right="-903"/>
        <w:jc w:val="both"/>
        <w:rPr>
          <w:rFonts w:ascii="Arial" w:hAnsi="Arial" w:cs="Arial"/>
          <w:b/>
          <w:bCs/>
          <w:sz w:val="20"/>
          <w:szCs w:val="20"/>
        </w:rPr>
      </w:pPr>
    </w:p>
    <w:p w14:paraId="4A203681" w14:textId="5427D285" w:rsidR="005A3EB5" w:rsidRDefault="00440969" w:rsidP="00440969">
      <w:pPr>
        <w:pStyle w:val="Zhlav"/>
        <w:tabs>
          <w:tab w:val="left" w:pos="708"/>
        </w:tabs>
        <w:ind w:right="-903"/>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00781469" w:rsidRPr="00792E19">
        <w:rPr>
          <w:rFonts w:ascii="Arial" w:hAnsi="Arial" w:cs="Arial"/>
          <w:noProof/>
          <w:sz w:val="20"/>
          <w:szCs w:val="20"/>
          <w:highlight w:val="yellow"/>
        </w:rPr>
        <w:t>[●]</w:t>
      </w:r>
      <w:r w:rsidR="00032338" w:rsidRPr="00665524">
        <w:rPr>
          <w:rFonts w:ascii="Arial" w:hAnsi="Arial" w:cs="Arial"/>
          <w:b/>
          <w:bCs/>
          <w:sz w:val="20"/>
          <w:szCs w:val="20"/>
        </w:rPr>
        <w:t xml:space="preserve"> </w:t>
      </w:r>
      <w:r w:rsidR="000734AE" w:rsidRPr="00665524">
        <w:rPr>
          <w:rFonts w:ascii="Arial" w:hAnsi="Arial" w:cs="Arial"/>
          <w:b/>
          <w:bCs/>
          <w:sz w:val="20"/>
          <w:szCs w:val="20"/>
        </w:rPr>
        <w:t>Kč</w:t>
      </w:r>
      <w:r w:rsidR="0087218F" w:rsidRPr="00665524">
        <w:rPr>
          <w:rFonts w:ascii="Arial" w:hAnsi="Arial" w:cs="Arial"/>
          <w:b/>
          <w:bCs/>
          <w:sz w:val="20"/>
          <w:szCs w:val="20"/>
        </w:rPr>
        <w:t xml:space="preserve"> </w:t>
      </w:r>
      <w:r w:rsidR="005A3EB5" w:rsidRPr="00665524">
        <w:rPr>
          <w:rFonts w:ascii="Arial" w:hAnsi="Arial" w:cs="Arial"/>
          <w:b/>
          <w:bCs/>
          <w:sz w:val="20"/>
          <w:szCs w:val="20"/>
        </w:rPr>
        <w:t xml:space="preserve">(slovy: </w:t>
      </w:r>
      <w:r w:rsidR="00781469" w:rsidRPr="00792E19">
        <w:rPr>
          <w:rFonts w:ascii="Arial" w:hAnsi="Arial" w:cs="Arial"/>
          <w:noProof/>
          <w:sz w:val="20"/>
          <w:szCs w:val="20"/>
          <w:highlight w:val="yellow"/>
        </w:rPr>
        <w:t>[●]</w:t>
      </w:r>
      <w:r w:rsidR="00781469">
        <w:rPr>
          <w:rFonts w:ascii="Arial" w:hAnsi="Arial" w:cs="Arial"/>
          <w:noProof/>
          <w:sz w:val="20"/>
          <w:szCs w:val="20"/>
        </w:rPr>
        <w:t xml:space="preserve"> </w:t>
      </w:r>
      <w:r w:rsidR="008C0EFB" w:rsidRPr="00665524">
        <w:rPr>
          <w:rFonts w:ascii="Arial" w:hAnsi="Arial" w:cs="Arial"/>
          <w:b/>
          <w:bCs/>
          <w:sz w:val="20"/>
          <w:szCs w:val="20"/>
        </w:rPr>
        <w:t>korun</w:t>
      </w:r>
      <w:r w:rsidR="00957CDF" w:rsidRPr="00665524">
        <w:rPr>
          <w:rFonts w:ascii="Arial" w:hAnsi="Arial" w:cs="Arial"/>
          <w:b/>
          <w:bCs/>
          <w:sz w:val="20"/>
          <w:szCs w:val="20"/>
        </w:rPr>
        <w:t xml:space="preserve"> českých</w:t>
      </w:r>
      <w:r w:rsidR="005A3EB5" w:rsidRPr="00665524">
        <w:rPr>
          <w:rFonts w:ascii="Arial" w:hAnsi="Arial" w:cs="Arial"/>
          <w:b/>
          <w:bCs/>
          <w:sz w:val="20"/>
          <w:szCs w:val="20"/>
        </w:rPr>
        <w:t>)</w:t>
      </w:r>
    </w:p>
    <w:p w14:paraId="50D7D0E6" w14:textId="77777777" w:rsidR="005A3EB5" w:rsidRDefault="005A3EB5">
      <w:pPr>
        <w:pStyle w:val="Zhlav"/>
        <w:tabs>
          <w:tab w:val="left" w:pos="708"/>
        </w:tabs>
        <w:ind w:right="-903"/>
        <w:jc w:val="both"/>
        <w:rPr>
          <w:rFonts w:ascii="Arial" w:hAnsi="Arial" w:cs="Arial"/>
          <w:sz w:val="20"/>
          <w:szCs w:val="20"/>
        </w:rPr>
      </w:pPr>
    </w:p>
    <w:p w14:paraId="0275DFD3" w14:textId="77777777" w:rsidR="005A3EB5" w:rsidRDefault="0087218F" w:rsidP="00360300">
      <w:pPr>
        <w:pStyle w:val="Zhlav"/>
        <w:tabs>
          <w:tab w:val="clear" w:pos="9072"/>
          <w:tab w:val="left" w:pos="708"/>
          <w:tab w:val="right" w:pos="9356"/>
        </w:tabs>
        <w:ind w:right="51"/>
        <w:jc w:val="both"/>
        <w:rPr>
          <w:rFonts w:ascii="Arial" w:hAnsi="Arial" w:cs="Arial"/>
          <w:sz w:val="20"/>
          <w:szCs w:val="20"/>
        </w:rPr>
      </w:pPr>
      <w:r>
        <w:rPr>
          <w:rFonts w:ascii="Arial" w:hAnsi="Arial" w:cs="Arial"/>
          <w:sz w:val="20"/>
          <w:szCs w:val="20"/>
        </w:rPr>
        <w:t>Cena je uvedena bez DPH a</w:t>
      </w:r>
      <w:r w:rsidR="005A3EB5">
        <w:rPr>
          <w:rFonts w:ascii="Arial" w:hAnsi="Arial" w:cs="Arial"/>
          <w:sz w:val="20"/>
          <w:szCs w:val="20"/>
        </w:rPr>
        <w:t xml:space="preserve"> bude vyúčtována dle platných právních předpisů.</w:t>
      </w:r>
    </w:p>
    <w:p w14:paraId="7F185413" w14:textId="77777777" w:rsidR="005A3EB5" w:rsidRDefault="005A3EB5">
      <w:pPr>
        <w:pStyle w:val="Zhlav"/>
        <w:tabs>
          <w:tab w:val="left" w:pos="708"/>
        </w:tabs>
        <w:ind w:right="51"/>
        <w:jc w:val="both"/>
        <w:rPr>
          <w:rFonts w:ascii="Arial" w:hAnsi="Arial" w:cs="Arial"/>
          <w:sz w:val="20"/>
          <w:szCs w:val="20"/>
        </w:rPr>
      </w:pPr>
    </w:p>
    <w:p w14:paraId="061BD973" w14:textId="77777777" w:rsidR="00A7076F" w:rsidRDefault="00A7076F">
      <w:pPr>
        <w:pStyle w:val="Nadpiskapitoly"/>
        <w:spacing w:before="0" w:after="0"/>
        <w:jc w:val="both"/>
        <w:rPr>
          <w:rFonts w:ascii="Arial" w:hAnsi="Arial" w:cs="Arial"/>
          <w:sz w:val="20"/>
          <w:szCs w:val="20"/>
          <w:u w:val="single"/>
        </w:rPr>
      </w:pPr>
    </w:p>
    <w:p w14:paraId="5FA4A292" w14:textId="39176A6F" w:rsidR="005A3EB5" w:rsidRDefault="00B521C5">
      <w:pPr>
        <w:pStyle w:val="Nadpiskapitoly"/>
        <w:spacing w:before="0" w:after="0"/>
        <w:jc w:val="both"/>
        <w:rPr>
          <w:rFonts w:ascii="Arial" w:hAnsi="Arial" w:cs="Arial"/>
          <w:sz w:val="20"/>
          <w:szCs w:val="20"/>
          <w:u w:val="single"/>
        </w:rPr>
      </w:pPr>
      <w:r>
        <w:rPr>
          <w:rFonts w:ascii="Arial" w:hAnsi="Arial" w:cs="Arial"/>
          <w:sz w:val="20"/>
          <w:szCs w:val="20"/>
          <w:u w:val="single"/>
        </w:rPr>
        <w:t>I</w:t>
      </w:r>
      <w:r w:rsidR="00A7076F">
        <w:rPr>
          <w:rFonts w:ascii="Arial" w:hAnsi="Arial" w:cs="Arial"/>
          <w:sz w:val="20"/>
          <w:szCs w:val="20"/>
          <w:u w:val="single"/>
        </w:rPr>
        <w:t xml:space="preserve">V. </w:t>
      </w:r>
      <w:r w:rsidR="005A3EB5">
        <w:rPr>
          <w:rFonts w:ascii="Arial" w:hAnsi="Arial" w:cs="Arial"/>
          <w:sz w:val="20"/>
          <w:szCs w:val="20"/>
          <w:u w:val="single"/>
        </w:rPr>
        <w:t>Dodací parita</w:t>
      </w:r>
    </w:p>
    <w:p w14:paraId="49FDB4CC" w14:textId="77777777" w:rsidR="005A3EB5" w:rsidRDefault="005A3EB5">
      <w:pPr>
        <w:ind w:right="-903"/>
        <w:rPr>
          <w:rFonts w:ascii="Arial" w:hAnsi="Arial" w:cs="Arial"/>
          <w:b/>
          <w:bCs/>
          <w:color w:val="000000"/>
          <w:sz w:val="20"/>
          <w:szCs w:val="20"/>
        </w:rPr>
      </w:pPr>
    </w:p>
    <w:p w14:paraId="250DD652" w14:textId="1CC4BAAE" w:rsidR="005A3EB5" w:rsidRDefault="005A3EB5">
      <w:pPr>
        <w:jc w:val="both"/>
        <w:rPr>
          <w:rFonts w:ascii="Arial" w:hAnsi="Arial" w:cs="Arial"/>
          <w:color w:val="000000"/>
          <w:sz w:val="20"/>
          <w:szCs w:val="20"/>
        </w:rPr>
      </w:pPr>
      <w:r w:rsidRPr="007563D5">
        <w:rPr>
          <w:rFonts w:ascii="Arial" w:hAnsi="Arial" w:cs="Arial"/>
          <w:color w:val="000000"/>
          <w:sz w:val="20"/>
          <w:szCs w:val="20"/>
        </w:rPr>
        <w:t>DAP</w:t>
      </w:r>
      <w:r>
        <w:rPr>
          <w:rFonts w:ascii="Arial" w:hAnsi="Arial" w:cs="Arial"/>
          <w:color w:val="000000"/>
          <w:sz w:val="20"/>
          <w:szCs w:val="20"/>
        </w:rPr>
        <w:t xml:space="preserve"> Břidličná (dle INCOTERMS 20</w:t>
      </w:r>
      <w:r w:rsidR="00902019">
        <w:rPr>
          <w:rFonts w:ascii="Arial" w:hAnsi="Arial" w:cs="Arial"/>
          <w:color w:val="000000"/>
          <w:sz w:val="20"/>
          <w:szCs w:val="20"/>
        </w:rPr>
        <w:t>2</w:t>
      </w:r>
      <w:r>
        <w:rPr>
          <w:rFonts w:ascii="Arial" w:hAnsi="Arial" w:cs="Arial"/>
          <w:color w:val="000000"/>
          <w:sz w:val="20"/>
          <w:szCs w:val="20"/>
        </w:rPr>
        <w:t xml:space="preserve">0). Místem plnění je </w:t>
      </w:r>
      <w:r>
        <w:rPr>
          <w:rFonts w:ascii="Arial" w:hAnsi="Arial" w:cs="Arial"/>
          <w:b/>
          <w:bCs/>
          <w:color w:val="000000"/>
          <w:sz w:val="20"/>
          <w:szCs w:val="20"/>
        </w:rPr>
        <w:t>provozovna Kupujícího</w:t>
      </w:r>
      <w:r>
        <w:rPr>
          <w:rFonts w:ascii="Arial" w:hAnsi="Arial" w:cs="Arial"/>
          <w:color w:val="000000"/>
          <w:sz w:val="20"/>
          <w:szCs w:val="20"/>
        </w:rPr>
        <w:t xml:space="preserve"> na adrese uvedené v čl. I. této Smlouvy. Přeprava Zařízení Prodávajícím do místa plnění je zahrnuta ve sjednané kupní ceně</w:t>
      </w:r>
      <w:r w:rsidR="0087218F">
        <w:rPr>
          <w:rFonts w:ascii="Arial" w:hAnsi="Arial" w:cs="Arial"/>
          <w:color w:val="000000"/>
          <w:sz w:val="20"/>
          <w:szCs w:val="20"/>
        </w:rPr>
        <w:t>.</w:t>
      </w:r>
    </w:p>
    <w:p w14:paraId="22E16260" w14:textId="77777777" w:rsidR="005A3EB5" w:rsidRDefault="005A3EB5">
      <w:pPr>
        <w:ind w:right="-903"/>
        <w:jc w:val="both"/>
        <w:rPr>
          <w:rFonts w:ascii="Arial" w:hAnsi="Arial" w:cs="Arial"/>
          <w:sz w:val="20"/>
          <w:szCs w:val="20"/>
        </w:rPr>
      </w:pPr>
    </w:p>
    <w:p w14:paraId="3B87C495" w14:textId="77777777" w:rsidR="00E104D9" w:rsidRDefault="00E104D9">
      <w:pPr>
        <w:ind w:right="-903"/>
        <w:jc w:val="both"/>
        <w:rPr>
          <w:rFonts w:ascii="Arial" w:hAnsi="Arial" w:cs="Arial"/>
          <w:sz w:val="20"/>
          <w:szCs w:val="20"/>
        </w:rPr>
      </w:pPr>
    </w:p>
    <w:p w14:paraId="628D5B73" w14:textId="50EB1777"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 Dodací termíny, předání Zařízení</w:t>
      </w:r>
    </w:p>
    <w:p w14:paraId="63FA2404" w14:textId="77777777" w:rsidR="005A3EB5" w:rsidRDefault="005A3EB5">
      <w:pPr>
        <w:ind w:right="55"/>
        <w:jc w:val="both"/>
        <w:rPr>
          <w:rFonts w:ascii="Arial" w:hAnsi="Arial" w:cs="Arial"/>
          <w:color w:val="000000"/>
          <w:sz w:val="20"/>
          <w:szCs w:val="20"/>
        </w:rPr>
      </w:pPr>
    </w:p>
    <w:p w14:paraId="01EF5C1E" w14:textId="52B69785" w:rsidR="00AE63B5" w:rsidRDefault="005A3EB5" w:rsidP="00ED7BC7">
      <w:pPr>
        <w:spacing w:after="240"/>
        <w:jc w:val="both"/>
        <w:rPr>
          <w:rFonts w:ascii="Arial" w:hAnsi="Arial" w:cs="Arial"/>
          <w:color w:val="000000"/>
          <w:sz w:val="20"/>
          <w:szCs w:val="20"/>
        </w:rPr>
      </w:pPr>
      <w:r w:rsidRPr="008A3B1F">
        <w:rPr>
          <w:rFonts w:ascii="Arial" w:hAnsi="Arial" w:cs="Arial"/>
          <w:color w:val="000000"/>
          <w:sz w:val="20"/>
          <w:szCs w:val="20"/>
        </w:rPr>
        <w:t>Prodávající se zavazuje dodat</w:t>
      </w:r>
      <w:r w:rsidR="00E75A01">
        <w:rPr>
          <w:rFonts w:ascii="Arial" w:hAnsi="Arial" w:cs="Arial"/>
          <w:color w:val="000000"/>
          <w:sz w:val="20"/>
          <w:szCs w:val="20"/>
        </w:rPr>
        <w:t xml:space="preserve"> </w:t>
      </w:r>
      <w:r w:rsidRPr="008A3B1F">
        <w:rPr>
          <w:rFonts w:ascii="Arial" w:hAnsi="Arial" w:cs="Arial"/>
          <w:color w:val="000000"/>
          <w:sz w:val="20"/>
          <w:szCs w:val="20"/>
        </w:rPr>
        <w:t>Zařízení Kupujícímu</w:t>
      </w:r>
      <w:r w:rsidR="00F67969" w:rsidRPr="008A3B1F">
        <w:rPr>
          <w:rFonts w:ascii="Arial" w:hAnsi="Arial" w:cs="Arial"/>
          <w:color w:val="000000"/>
          <w:sz w:val="20"/>
          <w:szCs w:val="20"/>
        </w:rPr>
        <w:t xml:space="preserve"> </w:t>
      </w:r>
      <w:r w:rsidR="001354CC">
        <w:rPr>
          <w:rFonts w:ascii="Arial" w:hAnsi="Arial" w:cs="Arial"/>
          <w:color w:val="000000"/>
          <w:sz w:val="20"/>
          <w:szCs w:val="20"/>
        </w:rPr>
        <w:t xml:space="preserve">dle </w:t>
      </w:r>
      <w:r w:rsidR="002D7815">
        <w:rPr>
          <w:rFonts w:ascii="Arial" w:hAnsi="Arial" w:cs="Arial"/>
          <w:color w:val="000000"/>
          <w:sz w:val="20"/>
          <w:szCs w:val="20"/>
        </w:rPr>
        <w:t xml:space="preserve">č. II. </w:t>
      </w:r>
      <w:r w:rsidR="004F0611">
        <w:rPr>
          <w:rFonts w:ascii="Arial" w:hAnsi="Arial" w:cs="Arial"/>
          <w:color w:val="000000"/>
          <w:sz w:val="20"/>
          <w:szCs w:val="20"/>
        </w:rPr>
        <w:t>této</w:t>
      </w:r>
      <w:r w:rsidR="002D7815">
        <w:rPr>
          <w:rFonts w:ascii="Arial" w:hAnsi="Arial" w:cs="Arial"/>
          <w:color w:val="000000"/>
          <w:sz w:val="20"/>
          <w:szCs w:val="20"/>
        </w:rPr>
        <w:t xml:space="preserve"> smlouvy</w:t>
      </w:r>
      <w:r w:rsidR="00E75A01">
        <w:rPr>
          <w:rFonts w:ascii="Arial" w:hAnsi="Arial" w:cs="Arial"/>
          <w:color w:val="000000"/>
          <w:sz w:val="20"/>
          <w:szCs w:val="20"/>
        </w:rPr>
        <w:t xml:space="preserve"> a uvést </w:t>
      </w:r>
      <w:r w:rsidR="005B1C48">
        <w:rPr>
          <w:rFonts w:ascii="Arial" w:hAnsi="Arial" w:cs="Arial"/>
          <w:color w:val="000000"/>
          <w:sz w:val="20"/>
          <w:szCs w:val="20"/>
        </w:rPr>
        <w:t xml:space="preserve">jej </w:t>
      </w:r>
      <w:r w:rsidR="00E75A01">
        <w:rPr>
          <w:rFonts w:ascii="Arial" w:hAnsi="Arial" w:cs="Arial"/>
          <w:color w:val="000000"/>
          <w:sz w:val="20"/>
          <w:szCs w:val="20"/>
        </w:rPr>
        <w:t>do provozu</w:t>
      </w:r>
      <w:r w:rsidR="00AE63B5">
        <w:rPr>
          <w:rFonts w:ascii="Arial" w:hAnsi="Arial" w:cs="Arial"/>
          <w:color w:val="000000"/>
          <w:sz w:val="20"/>
          <w:szCs w:val="20"/>
        </w:rPr>
        <w:t xml:space="preserve"> následovně:</w:t>
      </w:r>
    </w:p>
    <w:p w14:paraId="43F331F7" w14:textId="42D10023" w:rsidR="0065348C" w:rsidRPr="00B521C5" w:rsidRDefault="00B06828" w:rsidP="005B1EC2">
      <w:pPr>
        <w:pStyle w:val="Odstavecseseznamem"/>
        <w:numPr>
          <w:ilvl w:val="0"/>
          <w:numId w:val="13"/>
        </w:numPr>
        <w:ind w:left="851"/>
        <w:jc w:val="both"/>
        <w:rPr>
          <w:rFonts w:ascii="Arial" w:hAnsi="Arial" w:cs="Arial"/>
          <w:bCs/>
          <w:color w:val="000000"/>
          <w:sz w:val="20"/>
          <w:szCs w:val="20"/>
        </w:rPr>
      </w:pPr>
      <w:r w:rsidRPr="00B521C5">
        <w:rPr>
          <w:rFonts w:ascii="Arial" w:hAnsi="Arial" w:cs="Arial"/>
          <w:b/>
          <w:bCs/>
          <w:color w:val="000000"/>
          <w:sz w:val="20"/>
          <w:szCs w:val="20"/>
        </w:rPr>
        <w:t>1. dodávka</w:t>
      </w:r>
      <w:r w:rsidRPr="00B521C5">
        <w:rPr>
          <w:rFonts w:ascii="Arial" w:hAnsi="Arial" w:cs="Arial"/>
          <w:color w:val="000000"/>
          <w:sz w:val="20"/>
          <w:szCs w:val="20"/>
        </w:rPr>
        <w:t xml:space="preserve"> </w:t>
      </w:r>
      <w:r w:rsidR="002D7815" w:rsidRPr="00B521C5">
        <w:rPr>
          <w:rFonts w:ascii="Arial" w:hAnsi="Arial" w:cs="Arial"/>
          <w:color w:val="000000"/>
          <w:sz w:val="20"/>
          <w:szCs w:val="20"/>
        </w:rPr>
        <w:t xml:space="preserve">nejpozději </w:t>
      </w:r>
      <w:r w:rsidR="00B1575F" w:rsidRPr="00B521C5">
        <w:rPr>
          <w:rFonts w:ascii="Arial" w:hAnsi="Arial" w:cs="Arial"/>
          <w:b/>
          <w:color w:val="000000"/>
          <w:sz w:val="20"/>
          <w:szCs w:val="20"/>
        </w:rPr>
        <w:t>do 1</w:t>
      </w:r>
      <w:r w:rsidR="005B1EC2" w:rsidRPr="00B521C5">
        <w:rPr>
          <w:rFonts w:ascii="Arial" w:hAnsi="Arial" w:cs="Arial"/>
          <w:b/>
          <w:color w:val="000000"/>
          <w:sz w:val="20"/>
          <w:szCs w:val="20"/>
        </w:rPr>
        <w:t>5</w:t>
      </w:r>
      <w:r w:rsidR="00B1575F" w:rsidRPr="00B521C5">
        <w:rPr>
          <w:rFonts w:ascii="Arial" w:hAnsi="Arial" w:cs="Arial"/>
          <w:b/>
          <w:color w:val="000000"/>
          <w:sz w:val="20"/>
          <w:szCs w:val="20"/>
        </w:rPr>
        <w:t>.0</w:t>
      </w:r>
      <w:r w:rsidR="005B1EC2" w:rsidRPr="00B521C5">
        <w:rPr>
          <w:rFonts w:ascii="Arial" w:hAnsi="Arial" w:cs="Arial"/>
          <w:b/>
          <w:color w:val="000000"/>
          <w:sz w:val="20"/>
          <w:szCs w:val="20"/>
        </w:rPr>
        <w:t>6</w:t>
      </w:r>
      <w:r w:rsidR="00B1575F" w:rsidRPr="00B521C5">
        <w:rPr>
          <w:rFonts w:ascii="Arial" w:hAnsi="Arial" w:cs="Arial"/>
          <w:b/>
          <w:color w:val="000000"/>
          <w:sz w:val="20"/>
          <w:szCs w:val="20"/>
        </w:rPr>
        <w:t>.2026</w:t>
      </w:r>
    </w:p>
    <w:p w14:paraId="59BC858B" w14:textId="77777777" w:rsidR="0075700C" w:rsidRPr="00B521C5" w:rsidRDefault="0075700C" w:rsidP="0075700C">
      <w:pPr>
        <w:jc w:val="both"/>
        <w:rPr>
          <w:rFonts w:ascii="Arial" w:hAnsi="Arial" w:cs="Arial"/>
          <w:bCs/>
          <w:color w:val="000000"/>
          <w:sz w:val="12"/>
          <w:szCs w:val="12"/>
        </w:rPr>
      </w:pPr>
    </w:p>
    <w:p w14:paraId="4941757F" w14:textId="2D36B4DA" w:rsidR="003D0E7C" w:rsidRPr="00B521C5" w:rsidRDefault="003D0E7C" w:rsidP="0075700C">
      <w:pPr>
        <w:pStyle w:val="Odstavecseseznamem"/>
        <w:numPr>
          <w:ilvl w:val="0"/>
          <w:numId w:val="13"/>
        </w:numPr>
        <w:ind w:left="851"/>
        <w:jc w:val="both"/>
        <w:rPr>
          <w:rFonts w:ascii="Arial" w:hAnsi="Arial" w:cs="Arial"/>
          <w:bCs/>
          <w:color w:val="000000"/>
          <w:sz w:val="20"/>
          <w:szCs w:val="20"/>
        </w:rPr>
      </w:pPr>
      <w:r w:rsidRPr="00B521C5">
        <w:rPr>
          <w:rFonts w:ascii="Arial" w:hAnsi="Arial" w:cs="Arial"/>
          <w:b/>
          <w:bCs/>
          <w:color w:val="000000"/>
          <w:sz w:val="20"/>
          <w:szCs w:val="20"/>
        </w:rPr>
        <w:t>2. dodávka</w:t>
      </w:r>
      <w:r w:rsidRPr="00B521C5">
        <w:rPr>
          <w:rFonts w:ascii="Arial" w:hAnsi="Arial" w:cs="Arial"/>
          <w:color w:val="000000"/>
          <w:sz w:val="20"/>
          <w:szCs w:val="20"/>
        </w:rPr>
        <w:t xml:space="preserve"> nejpozději </w:t>
      </w:r>
      <w:r w:rsidRPr="00B521C5">
        <w:rPr>
          <w:rFonts w:ascii="Arial" w:hAnsi="Arial" w:cs="Arial"/>
          <w:b/>
          <w:color w:val="000000"/>
          <w:sz w:val="20"/>
          <w:szCs w:val="20"/>
        </w:rPr>
        <w:t xml:space="preserve">do </w:t>
      </w:r>
      <w:r w:rsidR="00717B6F" w:rsidRPr="00B521C5">
        <w:rPr>
          <w:rFonts w:ascii="Arial" w:hAnsi="Arial" w:cs="Arial"/>
          <w:b/>
          <w:color w:val="000000"/>
          <w:sz w:val="20"/>
          <w:szCs w:val="20"/>
        </w:rPr>
        <w:t>20</w:t>
      </w:r>
      <w:r w:rsidRPr="00B521C5">
        <w:rPr>
          <w:rFonts w:ascii="Arial" w:hAnsi="Arial" w:cs="Arial"/>
          <w:b/>
          <w:color w:val="000000"/>
          <w:sz w:val="20"/>
          <w:szCs w:val="20"/>
        </w:rPr>
        <w:t>.</w:t>
      </w:r>
      <w:r w:rsidR="00717B6F" w:rsidRPr="00B521C5">
        <w:rPr>
          <w:rFonts w:ascii="Arial" w:hAnsi="Arial" w:cs="Arial"/>
          <w:b/>
          <w:color w:val="000000"/>
          <w:sz w:val="20"/>
          <w:szCs w:val="20"/>
        </w:rPr>
        <w:t>11</w:t>
      </w:r>
      <w:r w:rsidRPr="00B521C5">
        <w:rPr>
          <w:rFonts w:ascii="Arial" w:hAnsi="Arial" w:cs="Arial"/>
          <w:b/>
          <w:color w:val="000000"/>
          <w:sz w:val="20"/>
          <w:szCs w:val="20"/>
        </w:rPr>
        <w:t>.202</w:t>
      </w:r>
      <w:r w:rsidR="00717B6F" w:rsidRPr="00B521C5">
        <w:rPr>
          <w:rFonts w:ascii="Arial" w:hAnsi="Arial" w:cs="Arial"/>
          <w:b/>
          <w:color w:val="000000"/>
          <w:sz w:val="20"/>
          <w:szCs w:val="20"/>
        </w:rPr>
        <w:t>6</w:t>
      </w:r>
    </w:p>
    <w:p w14:paraId="62010ABC" w14:textId="77777777" w:rsidR="00440969" w:rsidRPr="00665524" w:rsidRDefault="00440969" w:rsidP="00007BDA">
      <w:pPr>
        <w:jc w:val="both"/>
        <w:rPr>
          <w:rFonts w:ascii="Arial" w:hAnsi="Arial" w:cs="Arial"/>
          <w:b/>
          <w:color w:val="000000"/>
          <w:sz w:val="20"/>
          <w:szCs w:val="20"/>
        </w:rPr>
      </w:pPr>
    </w:p>
    <w:p w14:paraId="7747ED68" w14:textId="6F63ABC2" w:rsidR="005A3EB5" w:rsidRDefault="005A3EB5">
      <w:pPr>
        <w:jc w:val="both"/>
        <w:rPr>
          <w:rFonts w:ascii="Arial" w:hAnsi="Arial" w:cs="Arial"/>
          <w:sz w:val="20"/>
          <w:szCs w:val="20"/>
        </w:rPr>
      </w:pPr>
      <w:r>
        <w:rPr>
          <w:rFonts w:ascii="Arial" w:hAnsi="Arial" w:cs="Arial"/>
          <w:sz w:val="20"/>
          <w:szCs w:val="20"/>
        </w:rPr>
        <w:t xml:space="preserve">Prodávající je povinen uvědomit Kupujícího o připravenosti k dodání Zařízení do </w:t>
      </w:r>
      <w:r w:rsidR="00A32E9A">
        <w:rPr>
          <w:rFonts w:ascii="Arial" w:hAnsi="Arial" w:cs="Arial"/>
          <w:sz w:val="20"/>
          <w:szCs w:val="20"/>
        </w:rPr>
        <w:t xml:space="preserve">sjednaného </w:t>
      </w:r>
      <w:r>
        <w:rPr>
          <w:rFonts w:ascii="Arial" w:hAnsi="Arial" w:cs="Arial"/>
          <w:sz w:val="20"/>
          <w:szCs w:val="20"/>
        </w:rPr>
        <w:t xml:space="preserve">místa </w:t>
      </w:r>
      <w:r w:rsidR="00A32E9A">
        <w:rPr>
          <w:rFonts w:ascii="Arial" w:hAnsi="Arial" w:cs="Arial"/>
          <w:sz w:val="20"/>
          <w:szCs w:val="20"/>
        </w:rPr>
        <w:t xml:space="preserve">plnění </w:t>
      </w:r>
      <w:r>
        <w:rPr>
          <w:rFonts w:ascii="Arial" w:hAnsi="Arial" w:cs="Arial"/>
          <w:sz w:val="20"/>
          <w:szCs w:val="20"/>
        </w:rPr>
        <w:t>nejpozději tři pracovní dny před termínem dodání.</w:t>
      </w:r>
    </w:p>
    <w:p w14:paraId="5750F552" w14:textId="77777777" w:rsidR="008C3727" w:rsidRDefault="008C3727">
      <w:pPr>
        <w:jc w:val="both"/>
        <w:rPr>
          <w:rFonts w:ascii="Arial" w:hAnsi="Arial" w:cs="Arial"/>
          <w:sz w:val="20"/>
          <w:szCs w:val="20"/>
        </w:rPr>
      </w:pPr>
    </w:p>
    <w:p w14:paraId="3F9183BC" w14:textId="1ACECA82" w:rsidR="00241882" w:rsidRDefault="007A0524">
      <w:pPr>
        <w:jc w:val="both"/>
        <w:rPr>
          <w:rFonts w:ascii="Arial" w:hAnsi="Arial" w:cs="Arial"/>
          <w:sz w:val="20"/>
          <w:szCs w:val="20"/>
        </w:rPr>
      </w:pPr>
      <w:r>
        <w:rPr>
          <w:rFonts w:ascii="Arial" w:hAnsi="Arial" w:cs="Arial"/>
          <w:sz w:val="20"/>
          <w:szCs w:val="20"/>
        </w:rPr>
        <w:t>P</w:t>
      </w:r>
      <w:r w:rsidR="00242E45">
        <w:rPr>
          <w:rFonts w:ascii="Arial" w:hAnsi="Arial" w:cs="Arial"/>
          <w:sz w:val="20"/>
          <w:szCs w:val="20"/>
        </w:rPr>
        <w:t>o dodání Zařízení</w:t>
      </w:r>
      <w:r w:rsidR="00BA47E1">
        <w:rPr>
          <w:rFonts w:ascii="Arial" w:hAnsi="Arial" w:cs="Arial"/>
          <w:sz w:val="20"/>
          <w:szCs w:val="20"/>
        </w:rPr>
        <w:t xml:space="preserve"> 1. dodávky a následně 2. dodávky</w:t>
      </w:r>
      <w:r w:rsidR="00242E45">
        <w:rPr>
          <w:rFonts w:ascii="Arial" w:hAnsi="Arial" w:cs="Arial"/>
          <w:sz w:val="20"/>
          <w:szCs w:val="20"/>
        </w:rPr>
        <w:t xml:space="preserve"> do místa plnění</w:t>
      </w:r>
      <w:r w:rsidR="00261CCB">
        <w:rPr>
          <w:rFonts w:ascii="Arial" w:hAnsi="Arial" w:cs="Arial"/>
          <w:sz w:val="20"/>
          <w:szCs w:val="20"/>
        </w:rPr>
        <w:t xml:space="preserve"> a</w:t>
      </w:r>
      <w:r w:rsidR="008603EF">
        <w:rPr>
          <w:rFonts w:ascii="Arial" w:hAnsi="Arial" w:cs="Arial"/>
          <w:sz w:val="20"/>
          <w:szCs w:val="20"/>
        </w:rPr>
        <w:t xml:space="preserve"> dodání průvodní dokumentace</w:t>
      </w:r>
      <w:r w:rsidR="003C089C">
        <w:rPr>
          <w:rFonts w:ascii="Arial" w:hAnsi="Arial" w:cs="Arial"/>
          <w:sz w:val="20"/>
          <w:szCs w:val="20"/>
        </w:rPr>
        <w:t xml:space="preserve">, </w:t>
      </w:r>
      <w:r w:rsidR="00242E45">
        <w:rPr>
          <w:rFonts w:ascii="Arial" w:hAnsi="Arial" w:cs="Arial"/>
          <w:sz w:val="20"/>
          <w:szCs w:val="20"/>
        </w:rPr>
        <w:t xml:space="preserve">proběhne </w:t>
      </w:r>
      <w:r w:rsidR="00645F34">
        <w:rPr>
          <w:rFonts w:ascii="Arial" w:hAnsi="Arial" w:cs="Arial"/>
          <w:sz w:val="20"/>
          <w:szCs w:val="20"/>
        </w:rPr>
        <w:t>předání Zařízení</w:t>
      </w:r>
      <w:r w:rsidR="00567652">
        <w:rPr>
          <w:rFonts w:ascii="Arial" w:hAnsi="Arial" w:cs="Arial"/>
          <w:sz w:val="20"/>
          <w:szCs w:val="20"/>
        </w:rPr>
        <w:t xml:space="preserve">. </w:t>
      </w:r>
      <w:r w:rsidR="003A5B7D">
        <w:rPr>
          <w:rFonts w:ascii="Arial" w:hAnsi="Arial" w:cs="Arial"/>
          <w:sz w:val="20"/>
          <w:szCs w:val="20"/>
        </w:rPr>
        <w:t>O úspěšném předání</w:t>
      </w:r>
      <w:r w:rsidR="009B4B0B">
        <w:rPr>
          <w:rFonts w:ascii="Arial" w:hAnsi="Arial" w:cs="Arial"/>
          <w:sz w:val="20"/>
          <w:szCs w:val="20"/>
        </w:rPr>
        <w:t xml:space="preserve"> jednotlivých dodávek</w:t>
      </w:r>
      <w:r w:rsidR="003A5B7D">
        <w:rPr>
          <w:rFonts w:ascii="Arial" w:hAnsi="Arial" w:cs="Arial"/>
          <w:sz w:val="20"/>
          <w:szCs w:val="20"/>
        </w:rPr>
        <w:t xml:space="preserve"> Zařízení </w:t>
      </w:r>
      <w:r w:rsidR="00872C4E">
        <w:rPr>
          <w:rFonts w:ascii="Arial" w:hAnsi="Arial" w:cs="Arial"/>
          <w:sz w:val="20"/>
          <w:szCs w:val="20"/>
        </w:rPr>
        <w:t>pořídí smluvní strany zápis</w:t>
      </w:r>
      <w:r w:rsidR="009B4B0B">
        <w:rPr>
          <w:rFonts w:ascii="Arial" w:hAnsi="Arial" w:cs="Arial"/>
          <w:sz w:val="20"/>
          <w:szCs w:val="20"/>
        </w:rPr>
        <w:t>y</w:t>
      </w:r>
      <w:r w:rsidR="002F473A">
        <w:rPr>
          <w:rFonts w:ascii="Arial" w:hAnsi="Arial" w:cs="Arial"/>
          <w:sz w:val="20"/>
          <w:szCs w:val="20"/>
        </w:rPr>
        <w:t xml:space="preserve"> -</w:t>
      </w:r>
      <w:r w:rsidR="00B8380B">
        <w:rPr>
          <w:rFonts w:ascii="Arial" w:hAnsi="Arial" w:cs="Arial"/>
          <w:sz w:val="20"/>
          <w:szCs w:val="20"/>
        </w:rPr>
        <w:t xml:space="preserve"> </w:t>
      </w:r>
      <w:r w:rsidR="00D46960">
        <w:rPr>
          <w:rFonts w:ascii="Arial" w:hAnsi="Arial" w:cs="Arial"/>
          <w:sz w:val="20"/>
          <w:szCs w:val="20"/>
        </w:rPr>
        <w:t>„</w:t>
      </w:r>
      <w:r w:rsidR="00A003A0">
        <w:rPr>
          <w:rFonts w:ascii="Arial" w:hAnsi="Arial" w:cs="Arial"/>
          <w:sz w:val="20"/>
          <w:szCs w:val="20"/>
        </w:rPr>
        <w:t>Protokol o předání a p</w:t>
      </w:r>
      <w:r w:rsidR="00D46960">
        <w:rPr>
          <w:rFonts w:ascii="Arial" w:hAnsi="Arial" w:cs="Arial"/>
          <w:sz w:val="20"/>
          <w:szCs w:val="20"/>
        </w:rPr>
        <w:t xml:space="preserve">řevzetí </w:t>
      </w:r>
      <w:r w:rsidR="00B4256E">
        <w:rPr>
          <w:rFonts w:ascii="Arial" w:hAnsi="Arial" w:cs="Arial"/>
          <w:sz w:val="20"/>
          <w:szCs w:val="20"/>
        </w:rPr>
        <w:t>dodaného Zařízení</w:t>
      </w:r>
      <w:r w:rsidR="00D46960">
        <w:rPr>
          <w:rFonts w:ascii="Arial" w:hAnsi="Arial" w:cs="Arial"/>
          <w:sz w:val="20"/>
          <w:szCs w:val="20"/>
        </w:rPr>
        <w:t>“</w:t>
      </w:r>
      <w:r w:rsidR="002F473A">
        <w:rPr>
          <w:rFonts w:ascii="Arial" w:hAnsi="Arial" w:cs="Arial"/>
          <w:sz w:val="20"/>
          <w:szCs w:val="20"/>
        </w:rPr>
        <w:t xml:space="preserve">. </w:t>
      </w:r>
      <w:r w:rsidR="00BE0417">
        <w:rPr>
          <w:rFonts w:ascii="Arial" w:hAnsi="Arial" w:cs="Arial"/>
          <w:sz w:val="20"/>
          <w:szCs w:val="20"/>
        </w:rPr>
        <w:t xml:space="preserve">Zařízení je předáno ke dni oboustranně podepsaného </w:t>
      </w:r>
      <w:r w:rsidR="0081155B">
        <w:rPr>
          <w:rFonts w:ascii="Arial" w:hAnsi="Arial" w:cs="Arial"/>
          <w:sz w:val="20"/>
          <w:szCs w:val="20"/>
        </w:rPr>
        <w:t>protokolu</w:t>
      </w:r>
      <w:r w:rsidR="00736191">
        <w:rPr>
          <w:rFonts w:ascii="Arial" w:hAnsi="Arial" w:cs="Arial"/>
          <w:sz w:val="20"/>
          <w:szCs w:val="20"/>
        </w:rPr>
        <w:t xml:space="preserve"> </w:t>
      </w:r>
      <w:r w:rsidR="00736191" w:rsidRPr="00736191">
        <w:rPr>
          <w:rFonts w:ascii="Arial" w:hAnsi="Arial" w:cs="Arial"/>
          <w:sz w:val="20"/>
          <w:szCs w:val="20"/>
        </w:rPr>
        <w:t xml:space="preserve">o předání a převzetí </w:t>
      </w:r>
      <w:r w:rsidR="00276F6B">
        <w:rPr>
          <w:rFonts w:ascii="Arial" w:hAnsi="Arial" w:cs="Arial"/>
          <w:sz w:val="20"/>
          <w:szCs w:val="20"/>
        </w:rPr>
        <w:t>Zařízení</w:t>
      </w:r>
      <w:r w:rsidR="00736191" w:rsidRPr="00736191">
        <w:rPr>
          <w:rFonts w:ascii="Arial" w:hAnsi="Arial" w:cs="Arial"/>
          <w:sz w:val="20"/>
          <w:szCs w:val="20"/>
        </w:rPr>
        <w:t xml:space="preserve">. Předání </w:t>
      </w:r>
      <w:r w:rsidR="00276F6B">
        <w:rPr>
          <w:rFonts w:ascii="Arial" w:hAnsi="Arial" w:cs="Arial"/>
          <w:sz w:val="20"/>
          <w:szCs w:val="20"/>
        </w:rPr>
        <w:t>Zařízení</w:t>
      </w:r>
      <w:r w:rsidR="00736191" w:rsidRPr="00736191">
        <w:rPr>
          <w:rFonts w:ascii="Arial" w:hAnsi="Arial" w:cs="Arial"/>
          <w:sz w:val="20"/>
          <w:szCs w:val="20"/>
        </w:rPr>
        <w:t xml:space="preserve"> musí být přítomen kompetentní zástupce </w:t>
      </w:r>
      <w:r w:rsidR="00276F6B">
        <w:rPr>
          <w:rFonts w:ascii="Arial" w:hAnsi="Arial" w:cs="Arial"/>
          <w:sz w:val="20"/>
          <w:szCs w:val="20"/>
        </w:rPr>
        <w:t>Kupujícího.</w:t>
      </w:r>
    </w:p>
    <w:p w14:paraId="1D6BA207" w14:textId="77777777" w:rsidR="005A3EB5" w:rsidRDefault="005A3EB5">
      <w:pPr>
        <w:jc w:val="both"/>
        <w:rPr>
          <w:rFonts w:ascii="Arial" w:hAnsi="Arial" w:cs="Arial"/>
          <w:color w:val="000000"/>
          <w:sz w:val="20"/>
          <w:szCs w:val="20"/>
        </w:rPr>
      </w:pPr>
    </w:p>
    <w:p w14:paraId="4175BE15" w14:textId="77777777" w:rsidR="009361FF" w:rsidRDefault="005A3EB5">
      <w:pPr>
        <w:jc w:val="both"/>
        <w:rPr>
          <w:rFonts w:ascii="Arial" w:hAnsi="Arial" w:cs="Arial"/>
          <w:sz w:val="20"/>
          <w:szCs w:val="20"/>
        </w:rPr>
      </w:pPr>
      <w:r>
        <w:rPr>
          <w:rFonts w:ascii="Arial" w:hAnsi="Arial" w:cs="Arial"/>
          <w:sz w:val="20"/>
          <w:szCs w:val="20"/>
        </w:rPr>
        <w:t>Kupující je povinen zajistit převzetí dodaného Zařízení</w:t>
      </w:r>
      <w:r w:rsidR="00781469">
        <w:rPr>
          <w:rFonts w:ascii="Arial" w:hAnsi="Arial" w:cs="Arial"/>
          <w:sz w:val="20"/>
          <w:szCs w:val="20"/>
        </w:rPr>
        <w:t>.</w:t>
      </w:r>
    </w:p>
    <w:p w14:paraId="0BAE005A" w14:textId="77777777" w:rsidR="00495722" w:rsidRDefault="00495722" w:rsidP="00495722">
      <w:pPr>
        <w:jc w:val="both"/>
        <w:rPr>
          <w:rFonts w:ascii="Arial" w:hAnsi="Arial" w:cs="Arial"/>
          <w:sz w:val="20"/>
          <w:szCs w:val="20"/>
        </w:rPr>
      </w:pPr>
    </w:p>
    <w:p w14:paraId="788C8B87" w14:textId="203F63D9" w:rsidR="00495722" w:rsidRDefault="00495722" w:rsidP="00495722">
      <w:pPr>
        <w:jc w:val="both"/>
        <w:rPr>
          <w:rFonts w:ascii="Arial" w:hAnsi="Arial" w:cs="Arial"/>
          <w:sz w:val="20"/>
          <w:szCs w:val="20"/>
        </w:rPr>
      </w:pPr>
      <w:r w:rsidRPr="00E546D3">
        <w:rPr>
          <w:rFonts w:ascii="Arial" w:hAnsi="Arial" w:cs="Arial"/>
          <w:sz w:val="20"/>
          <w:szCs w:val="20"/>
        </w:rPr>
        <w:t>Prodávající je plně zodpovědný za řádné pojištění Zařízení na své náklady, a to ve všech fázích realizace této Smlouvy. Prodávající je povinen na svůj účet sjednat a udržovat v platnosti nebo zajistit, aby bylo sjednáno a udržováno v platnosti v průběhu realizace této Smlouvy, Pojištění odpovědnosti vůči třetím stranám včetně křížové odpovědnosti; pojištění bude zahrnovat i odpovědnost za subdodavatele Prodávajícího. Toto pojištění bude krýt veškerá tělesná zranění nebo smrt utrpěné třetími stranami (včetně zaměstnanců Kupujícího) a ztráty, poškození nebo škody na majetku (včetně majetku Kupujícího a jakékoliv části Zařízení), které mohou vzniknout ve spojení s prováděním Zařízení, jeho přepravou či jinou manipulací ve všech fázích realizace Zařízení. Limit odpovědnosti Prodávajícího vůči třetím stranám bude minimálně 5</w:t>
      </w:r>
      <w:r w:rsidR="00E546D3" w:rsidRPr="00E546D3">
        <w:rPr>
          <w:rFonts w:ascii="Arial" w:hAnsi="Arial" w:cs="Arial"/>
          <w:sz w:val="20"/>
          <w:szCs w:val="20"/>
        </w:rPr>
        <w:t>0</w:t>
      </w:r>
      <w:r w:rsidRPr="00E546D3">
        <w:rPr>
          <w:rFonts w:ascii="Arial" w:hAnsi="Arial" w:cs="Arial"/>
          <w:sz w:val="20"/>
          <w:szCs w:val="20"/>
        </w:rPr>
        <w:t>0 000,</w:t>
      </w:r>
      <w:r w:rsidRPr="00E546D3">
        <w:rPr>
          <w:rFonts w:ascii="Cambria Math" w:hAnsi="Cambria Math" w:cs="Cambria Math"/>
          <w:sz w:val="20"/>
          <w:szCs w:val="20"/>
        </w:rPr>
        <w:t>‑</w:t>
      </w:r>
      <w:r w:rsidRPr="00E546D3">
        <w:rPr>
          <w:rFonts w:ascii="Arial" w:hAnsi="Arial" w:cs="Arial"/>
          <w:sz w:val="20"/>
          <w:szCs w:val="20"/>
        </w:rPr>
        <w:t xml:space="preserve"> Kč. Plnění této povinnosti je Prodávající povinen na žádost Kupujícího kdykoliv věrohodně prokázat.</w:t>
      </w:r>
    </w:p>
    <w:p w14:paraId="6774C5D0" w14:textId="77777777" w:rsidR="005A3EB5" w:rsidRDefault="005A3EB5">
      <w:pPr>
        <w:jc w:val="both"/>
        <w:rPr>
          <w:rFonts w:ascii="Arial" w:hAnsi="Arial" w:cs="Arial"/>
          <w:sz w:val="20"/>
          <w:szCs w:val="20"/>
        </w:rPr>
      </w:pPr>
    </w:p>
    <w:p w14:paraId="263DEB24" w14:textId="77777777" w:rsidR="005A3EB5" w:rsidRDefault="005A3EB5">
      <w:pPr>
        <w:jc w:val="both"/>
        <w:rPr>
          <w:rFonts w:ascii="Arial" w:hAnsi="Arial" w:cs="Arial"/>
          <w:sz w:val="20"/>
          <w:szCs w:val="20"/>
        </w:rPr>
      </w:pPr>
      <w:r>
        <w:rPr>
          <w:rFonts w:ascii="Arial" w:hAnsi="Arial" w:cs="Arial"/>
          <w:sz w:val="20"/>
          <w:szCs w:val="20"/>
        </w:rPr>
        <w:t xml:space="preserve">Prodávající bere na vědomí veškerá pracovní rizika související s dodáním Zařízení, včetně rizik úrazů a jiného poškození zdraví vyplývajících z výrobní a provozní činnosti Kupujícího realizované v místě dodání </w:t>
      </w:r>
      <w:r w:rsidR="009B4457">
        <w:rPr>
          <w:rFonts w:ascii="Arial" w:hAnsi="Arial" w:cs="Arial"/>
          <w:sz w:val="20"/>
          <w:szCs w:val="20"/>
        </w:rPr>
        <w:t xml:space="preserve">Zařízení </w:t>
      </w:r>
      <w:r>
        <w:rPr>
          <w:rFonts w:ascii="Arial" w:hAnsi="Arial" w:cs="Arial"/>
          <w:sz w:val="20"/>
          <w:szCs w:val="20"/>
        </w:rPr>
        <w:t xml:space="preserve">(provozovna Kupujícího) s tím, že se zavazuje nést jejich následky – viz Informace o rizicích </w:t>
      </w:r>
      <w:r w:rsidR="009B4457">
        <w:rPr>
          <w:rFonts w:ascii="Arial" w:hAnsi="Arial" w:cs="Arial"/>
          <w:sz w:val="20"/>
          <w:szCs w:val="20"/>
        </w:rPr>
        <w:t xml:space="preserve">ze strany AL INVEST Břidličná, a.s. </w:t>
      </w:r>
      <w:r>
        <w:rPr>
          <w:rFonts w:ascii="Arial" w:hAnsi="Arial" w:cs="Arial"/>
          <w:sz w:val="20"/>
          <w:szCs w:val="20"/>
        </w:rPr>
        <w:t xml:space="preserve">(zák. č. 262/2006 Sb., zákoník práce) – </w:t>
      </w:r>
      <w:r>
        <w:rPr>
          <w:rFonts w:ascii="Arial" w:hAnsi="Arial" w:cs="Arial"/>
          <w:b/>
          <w:bCs/>
          <w:sz w:val="20"/>
          <w:szCs w:val="20"/>
        </w:rPr>
        <w:t xml:space="preserve">Příloha č. </w:t>
      </w:r>
      <w:r w:rsidR="0087218F">
        <w:rPr>
          <w:rFonts w:ascii="Arial" w:hAnsi="Arial" w:cs="Arial"/>
          <w:b/>
          <w:bCs/>
          <w:sz w:val="20"/>
          <w:szCs w:val="20"/>
        </w:rPr>
        <w:t>2</w:t>
      </w:r>
      <w:r>
        <w:rPr>
          <w:rFonts w:ascii="Arial" w:hAnsi="Arial" w:cs="Arial"/>
          <w:b/>
          <w:bCs/>
          <w:sz w:val="20"/>
          <w:szCs w:val="20"/>
        </w:rPr>
        <w:t xml:space="preserve"> </w:t>
      </w:r>
      <w:r>
        <w:rPr>
          <w:rFonts w:ascii="Arial" w:hAnsi="Arial" w:cs="Arial"/>
          <w:sz w:val="20"/>
          <w:szCs w:val="20"/>
        </w:rPr>
        <w:t>této Smlouvy.</w:t>
      </w:r>
    </w:p>
    <w:p w14:paraId="39D7B017" w14:textId="77777777" w:rsidR="00D85911" w:rsidRDefault="00D85911" w:rsidP="00D85911">
      <w:pPr>
        <w:tabs>
          <w:tab w:val="num" w:pos="540"/>
        </w:tabs>
        <w:jc w:val="both"/>
        <w:rPr>
          <w:rFonts w:ascii="Arial" w:hAnsi="Arial" w:cs="Arial"/>
          <w:sz w:val="20"/>
          <w:szCs w:val="20"/>
        </w:rPr>
      </w:pPr>
    </w:p>
    <w:p w14:paraId="2FED8A62" w14:textId="72A874F5" w:rsidR="00D85911" w:rsidRPr="00D85911" w:rsidRDefault="00D85911" w:rsidP="00D85911">
      <w:pPr>
        <w:tabs>
          <w:tab w:val="num" w:pos="540"/>
        </w:tabs>
        <w:jc w:val="both"/>
        <w:rPr>
          <w:rFonts w:ascii="Arial" w:hAnsi="Arial" w:cs="Arial"/>
          <w:sz w:val="20"/>
          <w:szCs w:val="20"/>
        </w:rPr>
      </w:pPr>
      <w:r w:rsidRPr="00D85911">
        <w:rPr>
          <w:rFonts w:ascii="Arial" w:hAnsi="Arial" w:cs="Arial"/>
          <w:sz w:val="20"/>
          <w:szCs w:val="20"/>
        </w:rPr>
        <w:t xml:space="preserve">Pro případ, že </w:t>
      </w:r>
      <w:r w:rsidR="000B4471">
        <w:rPr>
          <w:rFonts w:ascii="Arial" w:hAnsi="Arial" w:cs="Arial"/>
          <w:sz w:val="20"/>
          <w:szCs w:val="20"/>
        </w:rPr>
        <w:t>Prodávající</w:t>
      </w:r>
      <w:r w:rsidRPr="00D85911">
        <w:rPr>
          <w:rFonts w:ascii="Arial" w:hAnsi="Arial" w:cs="Arial"/>
          <w:sz w:val="20"/>
          <w:szCs w:val="20"/>
        </w:rPr>
        <w:t xml:space="preserve"> poruší jakoukoliv povinnost z oblasti BOZP, PO, ŽP a </w:t>
      </w:r>
      <w:proofErr w:type="spellStart"/>
      <w:r w:rsidRPr="00D85911">
        <w:rPr>
          <w:rFonts w:ascii="Arial" w:hAnsi="Arial" w:cs="Arial"/>
          <w:sz w:val="20"/>
          <w:szCs w:val="20"/>
        </w:rPr>
        <w:t>NsO</w:t>
      </w:r>
      <w:proofErr w:type="spellEnd"/>
      <w:r w:rsidRPr="00D85911">
        <w:rPr>
          <w:rFonts w:ascii="Arial" w:hAnsi="Arial" w:cs="Arial"/>
          <w:sz w:val="20"/>
          <w:szCs w:val="20"/>
        </w:rPr>
        <w:t xml:space="preserve">, která mu vyplývá z právních předpisů nebo přílohy č. 2 této Smlouvy, si obě strany sjednávají smluvní pokutu ve prospěch </w:t>
      </w:r>
      <w:r w:rsidR="005F7E1E">
        <w:rPr>
          <w:rFonts w:ascii="Arial" w:hAnsi="Arial" w:cs="Arial"/>
          <w:sz w:val="20"/>
          <w:szCs w:val="20"/>
        </w:rPr>
        <w:t>Kupujícího</w:t>
      </w:r>
      <w:r w:rsidR="005F7E1E" w:rsidRPr="00D85911">
        <w:rPr>
          <w:rFonts w:ascii="Arial" w:hAnsi="Arial" w:cs="Arial"/>
          <w:sz w:val="20"/>
          <w:szCs w:val="20"/>
        </w:rPr>
        <w:t xml:space="preserve"> </w:t>
      </w:r>
      <w:r w:rsidRPr="00D85911">
        <w:rPr>
          <w:rFonts w:ascii="Arial" w:hAnsi="Arial" w:cs="Arial"/>
          <w:sz w:val="20"/>
          <w:szCs w:val="20"/>
        </w:rPr>
        <w:t xml:space="preserve">ve výši 25 000,- Kč za každé jednotlivé i opakující se porušení povinností. Zaplacením smluvní pokuty nezaniká povinnost </w:t>
      </w:r>
      <w:r w:rsidR="00333C8D">
        <w:rPr>
          <w:rFonts w:ascii="Arial" w:hAnsi="Arial" w:cs="Arial"/>
          <w:sz w:val="20"/>
          <w:szCs w:val="20"/>
        </w:rPr>
        <w:t>Prodávajícího</w:t>
      </w:r>
      <w:r w:rsidR="00333C8D" w:rsidRPr="00D85911">
        <w:rPr>
          <w:rFonts w:ascii="Arial" w:hAnsi="Arial" w:cs="Arial"/>
          <w:sz w:val="20"/>
          <w:szCs w:val="20"/>
        </w:rPr>
        <w:t xml:space="preserve"> </w:t>
      </w:r>
      <w:r w:rsidRPr="00D85911">
        <w:rPr>
          <w:rFonts w:ascii="Arial" w:hAnsi="Arial" w:cs="Arial"/>
          <w:sz w:val="20"/>
          <w:szCs w:val="20"/>
        </w:rPr>
        <w:t xml:space="preserve">nahradit </w:t>
      </w:r>
      <w:r w:rsidR="004B72A5">
        <w:rPr>
          <w:rFonts w:ascii="Arial" w:hAnsi="Arial" w:cs="Arial"/>
          <w:sz w:val="20"/>
          <w:szCs w:val="20"/>
        </w:rPr>
        <w:t>Kupujícímu</w:t>
      </w:r>
      <w:r w:rsidR="004B72A5" w:rsidRPr="00D85911">
        <w:rPr>
          <w:rFonts w:ascii="Arial" w:hAnsi="Arial" w:cs="Arial"/>
          <w:sz w:val="20"/>
          <w:szCs w:val="20"/>
        </w:rPr>
        <w:t xml:space="preserve"> </w:t>
      </w:r>
      <w:r w:rsidRPr="00D85911">
        <w:rPr>
          <w:rFonts w:ascii="Arial" w:hAnsi="Arial" w:cs="Arial"/>
          <w:sz w:val="20"/>
          <w:szCs w:val="20"/>
        </w:rPr>
        <w:t>škodu způsobenou porušením povinnosti, na kterou se vztahuje smluvní pokuta. Smluvní pokuta je splatná ve lhůtě 15 dnů od doručení jejího písemného vyúčtování.</w:t>
      </w:r>
    </w:p>
    <w:p w14:paraId="69878230" w14:textId="77777777" w:rsidR="00541BF0" w:rsidRDefault="00541BF0">
      <w:pPr>
        <w:jc w:val="both"/>
        <w:rPr>
          <w:rFonts w:ascii="Arial" w:hAnsi="Arial" w:cs="Arial"/>
          <w:sz w:val="20"/>
          <w:szCs w:val="20"/>
        </w:rPr>
      </w:pPr>
    </w:p>
    <w:p w14:paraId="6D5C0746" w14:textId="0DC1FC63" w:rsidR="008B0780" w:rsidRPr="00D85911" w:rsidRDefault="00541BF0" w:rsidP="008B0780">
      <w:pPr>
        <w:tabs>
          <w:tab w:val="num" w:pos="540"/>
        </w:tabs>
        <w:jc w:val="both"/>
        <w:rPr>
          <w:rFonts w:ascii="Arial" w:hAnsi="Arial" w:cs="Arial"/>
          <w:sz w:val="20"/>
          <w:szCs w:val="20"/>
        </w:rPr>
      </w:pPr>
      <w:r w:rsidRPr="00312AD3">
        <w:rPr>
          <w:rFonts w:ascii="Arial" w:hAnsi="Arial" w:cs="Arial"/>
          <w:sz w:val="20"/>
          <w:szCs w:val="20"/>
        </w:rPr>
        <w:t xml:space="preserve">V případě, že </w:t>
      </w:r>
      <w:r w:rsidR="006524B8">
        <w:rPr>
          <w:rFonts w:ascii="Arial" w:hAnsi="Arial" w:cs="Arial"/>
          <w:sz w:val="20"/>
          <w:szCs w:val="20"/>
        </w:rPr>
        <w:t>Prodávající</w:t>
      </w:r>
      <w:r w:rsidR="006524B8" w:rsidRPr="00312AD3">
        <w:rPr>
          <w:rFonts w:ascii="Arial" w:hAnsi="Arial" w:cs="Arial"/>
          <w:sz w:val="20"/>
          <w:szCs w:val="20"/>
        </w:rPr>
        <w:t xml:space="preserve"> </w:t>
      </w:r>
      <w:r w:rsidRPr="00312AD3">
        <w:rPr>
          <w:rFonts w:ascii="Arial" w:hAnsi="Arial" w:cs="Arial"/>
          <w:sz w:val="20"/>
          <w:szCs w:val="20"/>
        </w:rPr>
        <w:t xml:space="preserve">poruší ustanovení v </w:t>
      </w:r>
      <w:r w:rsidRPr="00312AD3">
        <w:rPr>
          <w:rFonts w:ascii="Arial" w:hAnsi="Arial" w:cs="Arial"/>
          <w:b/>
          <w:bCs/>
          <w:sz w:val="20"/>
          <w:szCs w:val="20"/>
        </w:rPr>
        <w:t>Příloze č. 2</w:t>
      </w:r>
      <w:r w:rsidRPr="00312AD3">
        <w:rPr>
          <w:rFonts w:ascii="Arial" w:hAnsi="Arial" w:cs="Arial"/>
          <w:sz w:val="20"/>
          <w:szCs w:val="20"/>
        </w:rPr>
        <w:t xml:space="preserve"> II. čl. 1</w:t>
      </w:r>
      <w:r w:rsidR="00F75AB9">
        <w:rPr>
          <w:rFonts w:ascii="Arial" w:hAnsi="Arial" w:cs="Arial"/>
          <w:sz w:val="20"/>
          <w:szCs w:val="20"/>
        </w:rPr>
        <w:t>7</w:t>
      </w:r>
      <w:r w:rsidRPr="00312AD3">
        <w:rPr>
          <w:rFonts w:ascii="Arial" w:hAnsi="Arial" w:cs="Arial"/>
          <w:sz w:val="20"/>
          <w:szCs w:val="20"/>
        </w:rPr>
        <w:t xml:space="preserve"> o vstupu na pracoviště pod vlivem alkoholu a návykových látek si smluvní strany sjednávají smluvní pokutu ve výši 25 000 Kč za každou osobu, která toto ustanovení poruší. Zaplacením smluvní pokuty nezaniká povinnost </w:t>
      </w:r>
      <w:r w:rsidR="004A1F2A">
        <w:rPr>
          <w:rFonts w:ascii="Arial" w:hAnsi="Arial" w:cs="Arial"/>
          <w:sz w:val="20"/>
          <w:szCs w:val="20"/>
        </w:rPr>
        <w:t>Pro</w:t>
      </w:r>
      <w:r w:rsidR="004A31F3">
        <w:rPr>
          <w:rFonts w:ascii="Arial" w:hAnsi="Arial" w:cs="Arial"/>
          <w:sz w:val="20"/>
          <w:szCs w:val="20"/>
        </w:rPr>
        <w:t>dávajícího</w:t>
      </w:r>
      <w:r w:rsidRPr="00312AD3">
        <w:rPr>
          <w:rFonts w:ascii="Arial" w:hAnsi="Arial" w:cs="Arial"/>
          <w:sz w:val="20"/>
          <w:szCs w:val="20"/>
        </w:rPr>
        <w:t xml:space="preserve"> nahradit </w:t>
      </w:r>
      <w:r w:rsidR="004A31F3">
        <w:rPr>
          <w:rFonts w:ascii="Arial" w:hAnsi="Arial" w:cs="Arial"/>
          <w:sz w:val="20"/>
          <w:szCs w:val="20"/>
        </w:rPr>
        <w:t>Kupujícímu</w:t>
      </w:r>
      <w:r w:rsidR="004A31F3" w:rsidRPr="00312AD3">
        <w:rPr>
          <w:rFonts w:ascii="Arial" w:hAnsi="Arial" w:cs="Arial"/>
          <w:sz w:val="20"/>
          <w:szCs w:val="20"/>
        </w:rPr>
        <w:t xml:space="preserve"> </w:t>
      </w:r>
      <w:r w:rsidRPr="00312AD3">
        <w:rPr>
          <w:rFonts w:ascii="Arial" w:hAnsi="Arial" w:cs="Arial"/>
          <w:sz w:val="20"/>
          <w:szCs w:val="20"/>
        </w:rPr>
        <w:t>škodu způsobenou porušením povinnosti, na kterou se vztahuje</w:t>
      </w:r>
      <w:r>
        <w:rPr>
          <w:rFonts w:ascii="Arial" w:hAnsi="Arial" w:cs="Arial"/>
          <w:sz w:val="20"/>
          <w:szCs w:val="20"/>
        </w:rPr>
        <w:t>.</w:t>
      </w:r>
      <w:r w:rsidR="008B0780">
        <w:rPr>
          <w:rFonts w:ascii="Arial" w:hAnsi="Arial" w:cs="Arial"/>
          <w:sz w:val="20"/>
          <w:szCs w:val="20"/>
        </w:rPr>
        <w:t xml:space="preserve"> </w:t>
      </w:r>
      <w:r w:rsidR="008B0780" w:rsidRPr="00D85911">
        <w:rPr>
          <w:rFonts w:ascii="Arial" w:hAnsi="Arial" w:cs="Arial"/>
          <w:sz w:val="20"/>
          <w:szCs w:val="20"/>
        </w:rPr>
        <w:t>Smluvní pokuta je splatná ve lhůtě 15 dnů od doručení jejího písemného vyúčtování.</w:t>
      </w:r>
    </w:p>
    <w:p w14:paraId="50D91586" w14:textId="437A7457" w:rsidR="00541BF0" w:rsidRDefault="00541BF0">
      <w:pPr>
        <w:jc w:val="both"/>
        <w:rPr>
          <w:rFonts w:ascii="Arial" w:hAnsi="Arial" w:cs="Arial"/>
          <w:sz w:val="20"/>
          <w:szCs w:val="20"/>
        </w:rPr>
      </w:pPr>
    </w:p>
    <w:p w14:paraId="773B4EEB" w14:textId="77777777" w:rsidR="0043394A" w:rsidRDefault="0043394A">
      <w:pPr>
        <w:jc w:val="both"/>
        <w:rPr>
          <w:rFonts w:ascii="Arial" w:hAnsi="Arial" w:cs="Arial"/>
          <w:color w:val="000000"/>
          <w:sz w:val="20"/>
          <w:szCs w:val="20"/>
        </w:rPr>
      </w:pPr>
    </w:p>
    <w:p w14:paraId="46C236C2" w14:textId="00E56D82"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w:t>
      </w:r>
      <w:r w:rsidR="00FC1D3A">
        <w:rPr>
          <w:rFonts w:ascii="Arial" w:hAnsi="Arial" w:cs="Arial"/>
          <w:sz w:val="20"/>
          <w:szCs w:val="20"/>
          <w:u w:val="single"/>
        </w:rPr>
        <w:t>I</w:t>
      </w:r>
      <w:r>
        <w:rPr>
          <w:rFonts w:ascii="Arial" w:hAnsi="Arial" w:cs="Arial"/>
          <w:sz w:val="20"/>
          <w:szCs w:val="20"/>
          <w:u w:val="single"/>
        </w:rPr>
        <w:t>. Platební podmínky</w:t>
      </w:r>
    </w:p>
    <w:p w14:paraId="23BB8D64" w14:textId="77777777" w:rsidR="005A3EB5" w:rsidRDefault="005A3EB5">
      <w:pPr>
        <w:ind w:right="55"/>
        <w:rPr>
          <w:rFonts w:ascii="Arial" w:hAnsi="Arial" w:cs="Arial"/>
          <w:b/>
          <w:bCs/>
          <w:sz w:val="20"/>
          <w:szCs w:val="20"/>
        </w:rPr>
      </w:pPr>
    </w:p>
    <w:p w14:paraId="09C7D368" w14:textId="58FCCCC4" w:rsidR="00B32151" w:rsidRDefault="00781469" w:rsidP="00A27A43">
      <w:pPr>
        <w:pStyle w:val="Zkladntextodsazen"/>
        <w:spacing w:after="120"/>
        <w:ind w:left="0"/>
        <w:rPr>
          <w:rFonts w:ascii="Arial" w:hAnsi="Arial"/>
          <w:sz w:val="20"/>
        </w:rPr>
      </w:pPr>
      <w:r w:rsidRPr="00934352">
        <w:rPr>
          <w:rFonts w:ascii="Arial" w:hAnsi="Arial"/>
          <w:sz w:val="20"/>
        </w:rPr>
        <w:t xml:space="preserve">Po </w:t>
      </w:r>
      <w:r w:rsidR="00EB328D">
        <w:rPr>
          <w:rFonts w:ascii="Arial" w:hAnsi="Arial"/>
          <w:sz w:val="20"/>
        </w:rPr>
        <w:t>p</w:t>
      </w:r>
      <w:r w:rsidR="00A501C2">
        <w:rPr>
          <w:rFonts w:ascii="Arial" w:hAnsi="Arial"/>
          <w:sz w:val="20"/>
        </w:rPr>
        <w:t xml:space="preserve">ředání </w:t>
      </w:r>
      <w:r w:rsidR="00392C00">
        <w:rPr>
          <w:rFonts w:ascii="Arial" w:hAnsi="Arial"/>
          <w:sz w:val="20"/>
        </w:rPr>
        <w:t>-</w:t>
      </w:r>
      <w:r w:rsidR="00A501C2">
        <w:rPr>
          <w:rFonts w:ascii="Arial" w:hAnsi="Arial"/>
          <w:sz w:val="20"/>
        </w:rPr>
        <w:t xml:space="preserve"> převzetí</w:t>
      </w:r>
      <w:r>
        <w:rPr>
          <w:rFonts w:ascii="Arial" w:hAnsi="Arial"/>
          <w:sz w:val="20"/>
        </w:rPr>
        <w:t xml:space="preserve"> Zařízení</w:t>
      </w:r>
      <w:r w:rsidRPr="00934352">
        <w:rPr>
          <w:rFonts w:ascii="Arial" w:hAnsi="Arial"/>
          <w:sz w:val="20"/>
        </w:rPr>
        <w:t xml:space="preserve"> </w:t>
      </w:r>
      <w:r w:rsidR="00DC0510" w:rsidRPr="00DC0510">
        <w:rPr>
          <w:rFonts w:ascii="Arial" w:hAnsi="Arial"/>
          <w:b/>
          <w:bCs/>
          <w:sz w:val="20"/>
        </w:rPr>
        <w:t>1. dodávky</w:t>
      </w:r>
      <w:r w:rsidR="00DC0510">
        <w:rPr>
          <w:rFonts w:ascii="Arial" w:hAnsi="Arial"/>
          <w:sz w:val="20"/>
        </w:rPr>
        <w:t xml:space="preserve"> </w:t>
      </w:r>
      <w:r w:rsidRPr="00934352">
        <w:rPr>
          <w:rFonts w:ascii="Arial" w:hAnsi="Arial"/>
          <w:sz w:val="20"/>
        </w:rPr>
        <w:t xml:space="preserve">vystaví </w:t>
      </w:r>
      <w:r w:rsidR="00356B8F">
        <w:rPr>
          <w:rFonts w:ascii="Arial" w:hAnsi="Arial"/>
          <w:sz w:val="20"/>
        </w:rPr>
        <w:t>Prodávající</w:t>
      </w:r>
      <w:r w:rsidR="00356B8F" w:rsidRPr="00934352">
        <w:rPr>
          <w:rFonts w:ascii="Arial" w:hAnsi="Arial"/>
          <w:sz w:val="20"/>
        </w:rPr>
        <w:t xml:space="preserve"> </w:t>
      </w:r>
      <w:r w:rsidR="00836764">
        <w:rPr>
          <w:rFonts w:ascii="Arial" w:hAnsi="Arial"/>
          <w:sz w:val="20"/>
        </w:rPr>
        <w:t xml:space="preserve">dílčí </w:t>
      </w:r>
      <w:r w:rsidR="000E6D89">
        <w:rPr>
          <w:rFonts w:ascii="Arial" w:hAnsi="Arial"/>
          <w:sz w:val="20"/>
        </w:rPr>
        <w:t>fakturu</w:t>
      </w:r>
      <w:r w:rsidR="00836764">
        <w:rPr>
          <w:rFonts w:ascii="Arial" w:hAnsi="Arial"/>
          <w:sz w:val="20"/>
        </w:rPr>
        <w:t xml:space="preserve"> v hodnotě </w:t>
      </w:r>
      <w:r w:rsidR="00924DEA">
        <w:rPr>
          <w:rFonts w:ascii="Arial" w:hAnsi="Arial"/>
          <w:sz w:val="20"/>
        </w:rPr>
        <w:t>1. dodávky</w:t>
      </w:r>
      <w:r w:rsidR="000E6D89">
        <w:rPr>
          <w:rFonts w:ascii="Arial" w:hAnsi="Arial"/>
          <w:sz w:val="20"/>
        </w:rPr>
        <w:t xml:space="preserve"> na základě </w:t>
      </w:r>
      <w:r w:rsidR="005C4896">
        <w:rPr>
          <w:rFonts w:ascii="Arial" w:hAnsi="Arial"/>
          <w:sz w:val="20"/>
        </w:rPr>
        <w:t>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sidR="00356B8F">
        <w:rPr>
          <w:rFonts w:ascii="Arial" w:hAnsi="Arial"/>
          <w:sz w:val="20"/>
        </w:rPr>
        <w:t>Kupujícího</w:t>
      </w:r>
      <w:r w:rsidR="00A501C2">
        <w:rPr>
          <w:rFonts w:ascii="Arial" w:hAnsi="Arial"/>
          <w:sz w:val="20"/>
        </w:rPr>
        <w:t>.</w:t>
      </w:r>
    </w:p>
    <w:p w14:paraId="7B824632" w14:textId="2433241A" w:rsidR="00924DEA" w:rsidRDefault="00924DEA" w:rsidP="00924DEA">
      <w:pPr>
        <w:pStyle w:val="Zkladntextodsazen"/>
        <w:ind w:left="0"/>
        <w:rPr>
          <w:rFonts w:ascii="Arial" w:hAnsi="Arial"/>
          <w:sz w:val="20"/>
        </w:rPr>
      </w:pPr>
      <w:r w:rsidRPr="00934352">
        <w:rPr>
          <w:rFonts w:ascii="Arial" w:hAnsi="Arial"/>
          <w:sz w:val="20"/>
        </w:rPr>
        <w:t xml:space="preserve">Po </w:t>
      </w:r>
      <w:r>
        <w:rPr>
          <w:rFonts w:ascii="Arial" w:hAnsi="Arial"/>
          <w:sz w:val="20"/>
        </w:rPr>
        <w:t xml:space="preserve">předání </w:t>
      </w:r>
      <w:r w:rsidR="00392C00">
        <w:rPr>
          <w:rFonts w:ascii="Arial" w:hAnsi="Arial"/>
          <w:sz w:val="20"/>
        </w:rPr>
        <w:t>-</w:t>
      </w:r>
      <w:r>
        <w:rPr>
          <w:rFonts w:ascii="Arial" w:hAnsi="Arial"/>
          <w:sz w:val="20"/>
        </w:rPr>
        <w:t xml:space="preserve"> převzetí Zařízení</w:t>
      </w:r>
      <w:r w:rsidRPr="00934352">
        <w:rPr>
          <w:rFonts w:ascii="Arial" w:hAnsi="Arial"/>
          <w:sz w:val="20"/>
        </w:rPr>
        <w:t xml:space="preserve"> </w:t>
      </w:r>
      <w:r>
        <w:rPr>
          <w:rFonts w:ascii="Arial" w:hAnsi="Arial"/>
          <w:b/>
          <w:bCs/>
          <w:sz w:val="20"/>
        </w:rPr>
        <w:t>2</w:t>
      </w:r>
      <w:r w:rsidRPr="00DC0510">
        <w:rPr>
          <w:rFonts w:ascii="Arial" w:hAnsi="Arial"/>
          <w:b/>
          <w:bCs/>
          <w:sz w:val="20"/>
        </w:rPr>
        <w:t>. dodávky</w:t>
      </w:r>
      <w:r>
        <w:rPr>
          <w:rFonts w:ascii="Arial" w:hAnsi="Arial"/>
          <w:sz w:val="20"/>
        </w:rPr>
        <w:t xml:space="preserve"> </w:t>
      </w:r>
      <w:r w:rsidRPr="00934352">
        <w:rPr>
          <w:rFonts w:ascii="Arial" w:hAnsi="Arial"/>
          <w:sz w:val="20"/>
        </w:rPr>
        <w:t xml:space="preserve">vystaví </w:t>
      </w:r>
      <w:r>
        <w:rPr>
          <w:rFonts w:ascii="Arial" w:hAnsi="Arial"/>
          <w:sz w:val="20"/>
        </w:rPr>
        <w:t>Prodávající</w:t>
      </w:r>
      <w:r w:rsidRPr="00934352">
        <w:rPr>
          <w:rFonts w:ascii="Arial" w:hAnsi="Arial"/>
          <w:sz w:val="20"/>
        </w:rPr>
        <w:t xml:space="preserve"> </w:t>
      </w:r>
      <w:r>
        <w:rPr>
          <w:rFonts w:ascii="Arial" w:hAnsi="Arial"/>
          <w:sz w:val="20"/>
        </w:rPr>
        <w:t>konečnou fakturu v hodnotě 2. dodávky na základě p</w:t>
      </w:r>
      <w:r w:rsidRPr="00934352">
        <w:rPr>
          <w:rFonts w:ascii="Arial" w:hAnsi="Arial"/>
          <w:sz w:val="20"/>
        </w:rPr>
        <w:t xml:space="preserve">rotokolu o předání a převzetí </w:t>
      </w:r>
      <w:r>
        <w:rPr>
          <w:rFonts w:ascii="Arial" w:hAnsi="Arial"/>
          <w:sz w:val="20"/>
        </w:rPr>
        <w:t>Zařízení</w:t>
      </w:r>
      <w:r w:rsidRPr="00934352">
        <w:rPr>
          <w:rFonts w:ascii="Arial" w:hAnsi="Arial"/>
          <w:sz w:val="20"/>
        </w:rPr>
        <w:t xml:space="preserve"> potvrzeného odpovědným zástupcem </w:t>
      </w:r>
      <w:r>
        <w:rPr>
          <w:rFonts w:ascii="Arial" w:hAnsi="Arial"/>
          <w:sz w:val="20"/>
        </w:rPr>
        <w:t>Kupujícího.</w:t>
      </w:r>
    </w:p>
    <w:p w14:paraId="6BE39E2F" w14:textId="77777777" w:rsidR="00924DEA" w:rsidRDefault="00924DEA" w:rsidP="00781469">
      <w:pPr>
        <w:pStyle w:val="Zkladntextodsazen"/>
        <w:ind w:left="0"/>
        <w:rPr>
          <w:rFonts w:ascii="Arial" w:hAnsi="Arial"/>
          <w:sz w:val="20"/>
        </w:rPr>
      </w:pPr>
    </w:p>
    <w:p w14:paraId="5A184938" w14:textId="4C1A4269" w:rsidR="00781469" w:rsidRDefault="00B32151" w:rsidP="00781469">
      <w:pPr>
        <w:pStyle w:val="Zkladntextodsazen"/>
        <w:ind w:left="0"/>
        <w:rPr>
          <w:rFonts w:ascii="Arial" w:hAnsi="Arial"/>
          <w:sz w:val="20"/>
        </w:rPr>
      </w:pPr>
      <w:r w:rsidRPr="007D3D05">
        <w:rPr>
          <w:rFonts w:ascii="Arial" w:hAnsi="Arial"/>
          <w:b/>
          <w:bCs/>
          <w:sz w:val="20"/>
        </w:rPr>
        <w:t>Všechny</w:t>
      </w:r>
      <w:r w:rsidR="003E001E" w:rsidRPr="007D3D05">
        <w:rPr>
          <w:rFonts w:ascii="Arial" w:hAnsi="Arial"/>
          <w:b/>
          <w:bCs/>
          <w:sz w:val="20"/>
        </w:rPr>
        <w:t xml:space="preserve"> f</w:t>
      </w:r>
      <w:r w:rsidR="00781469" w:rsidRPr="007D3D05">
        <w:rPr>
          <w:rFonts w:ascii="Arial" w:hAnsi="Arial"/>
          <w:b/>
          <w:bCs/>
          <w:sz w:val="20"/>
        </w:rPr>
        <w:t>aktur</w:t>
      </w:r>
      <w:r w:rsidR="003E001E" w:rsidRPr="007D3D05">
        <w:rPr>
          <w:rFonts w:ascii="Arial" w:hAnsi="Arial"/>
          <w:b/>
          <w:bCs/>
          <w:sz w:val="20"/>
        </w:rPr>
        <w:t>y</w:t>
      </w:r>
      <w:r w:rsidR="00781469" w:rsidRPr="00EA20D4">
        <w:rPr>
          <w:rFonts w:ascii="Arial" w:hAnsi="Arial"/>
          <w:b/>
          <w:bCs/>
          <w:sz w:val="20"/>
        </w:rPr>
        <w:t xml:space="preserve"> bud</w:t>
      </w:r>
      <w:r w:rsidR="003E001E">
        <w:rPr>
          <w:rFonts w:ascii="Arial" w:hAnsi="Arial"/>
          <w:b/>
          <w:bCs/>
          <w:sz w:val="20"/>
        </w:rPr>
        <w:t>ou</w:t>
      </w:r>
      <w:r w:rsidR="00781469" w:rsidRPr="00EA20D4">
        <w:rPr>
          <w:rFonts w:ascii="Arial" w:hAnsi="Arial"/>
          <w:b/>
          <w:bCs/>
          <w:sz w:val="20"/>
        </w:rPr>
        <w:t xml:space="preserve"> splatn</w:t>
      </w:r>
      <w:r w:rsidR="003E001E">
        <w:rPr>
          <w:rFonts w:ascii="Arial" w:hAnsi="Arial"/>
          <w:b/>
          <w:bCs/>
          <w:sz w:val="20"/>
        </w:rPr>
        <w:t>é 30</w:t>
      </w:r>
      <w:r w:rsidR="00781469" w:rsidRPr="00EA20D4">
        <w:rPr>
          <w:rFonts w:ascii="Arial" w:hAnsi="Arial"/>
          <w:b/>
          <w:bCs/>
          <w:sz w:val="20"/>
        </w:rPr>
        <w:t xml:space="preserve"> dnů od data zdanitelného plnění</w:t>
      </w:r>
      <w:r w:rsidR="00781469" w:rsidRPr="00934352">
        <w:rPr>
          <w:rFonts w:ascii="Arial" w:hAnsi="Arial"/>
          <w:sz w:val="20"/>
        </w:rPr>
        <w:t>. Vylučuje se aplikace ustanovení § 2611 zák</w:t>
      </w:r>
      <w:r w:rsidR="00781469">
        <w:rPr>
          <w:rFonts w:ascii="Arial" w:hAnsi="Arial"/>
          <w:sz w:val="20"/>
        </w:rPr>
        <w:t>ona</w:t>
      </w:r>
      <w:r w:rsidR="00781469" w:rsidRPr="00934352">
        <w:rPr>
          <w:rFonts w:ascii="Arial" w:hAnsi="Arial"/>
          <w:sz w:val="20"/>
        </w:rPr>
        <w:t xml:space="preserve"> č. 89/2012 Sb., občansk</w:t>
      </w:r>
      <w:r w:rsidR="00781469">
        <w:rPr>
          <w:rFonts w:ascii="Arial" w:hAnsi="Arial"/>
          <w:sz w:val="20"/>
        </w:rPr>
        <w:t>ého</w:t>
      </w:r>
      <w:r w:rsidR="00781469" w:rsidRPr="00934352">
        <w:rPr>
          <w:rFonts w:ascii="Arial" w:hAnsi="Arial"/>
          <w:sz w:val="20"/>
        </w:rPr>
        <w:t xml:space="preserve"> zákoník</w:t>
      </w:r>
      <w:r w:rsidR="00781469">
        <w:rPr>
          <w:rFonts w:ascii="Arial" w:hAnsi="Arial"/>
          <w:sz w:val="20"/>
        </w:rPr>
        <w:t>u</w:t>
      </w:r>
      <w:r w:rsidR="00781469" w:rsidRPr="00934352">
        <w:rPr>
          <w:rFonts w:ascii="Arial" w:hAnsi="Arial"/>
          <w:sz w:val="20"/>
        </w:rPr>
        <w:t>, v platném znění.</w:t>
      </w:r>
    </w:p>
    <w:p w14:paraId="5C45E5A2" w14:textId="5F4AB5BF" w:rsidR="0073293B" w:rsidRDefault="0073293B" w:rsidP="00EF13EC">
      <w:pPr>
        <w:pStyle w:val="Zkladntextodsazen"/>
        <w:ind w:left="0"/>
        <w:rPr>
          <w:rFonts w:ascii="Arial" w:hAnsi="Arial" w:cs="Arial"/>
          <w:sz w:val="20"/>
          <w:szCs w:val="20"/>
        </w:rPr>
      </w:pPr>
    </w:p>
    <w:p w14:paraId="5EBCE120" w14:textId="4AC9F70B" w:rsidR="005A3EB5" w:rsidRDefault="00D93768">
      <w:pPr>
        <w:tabs>
          <w:tab w:val="left" w:pos="360"/>
          <w:tab w:val="left" w:pos="787"/>
        </w:tabs>
        <w:jc w:val="both"/>
        <w:rPr>
          <w:rFonts w:ascii="Arial" w:hAnsi="Arial" w:cs="Arial"/>
          <w:sz w:val="20"/>
          <w:szCs w:val="20"/>
        </w:rPr>
      </w:pPr>
      <w:r>
        <w:rPr>
          <w:rFonts w:ascii="Arial" w:hAnsi="Arial" w:cs="Arial"/>
          <w:sz w:val="20"/>
        </w:rPr>
        <w:t xml:space="preserve">Faktury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Pr>
          <w:rFonts w:ascii="Arial" w:hAnsi="Arial"/>
          <w:sz w:val="20"/>
        </w:rPr>
        <w:t>ALFAGEN – Modernizace technologií tavení a lití</w:t>
      </w:r>
      <w:r>
        <w:rPr>
          <w:rFonts w:ascii="Arial" w:hAnsi="Arial" w:cs="Arial"/>
          <w:sz w:val="20"/>
        </w:rPr>
        <w:t xml:space="preserve">“, přičemž tyto údaje poskytne </w:t>
      </w:r>
      <w:r w:rsidR="00C752A5">
        <w:rPr>
          <w:rFonts w:ascii="Arial" w:hAnsi="Arial" w:cs="Arial"/>
          <w:sz w:val="20"/>
        </w:rPr>
        <w:t>Prodávajícímu</w:t>
      </w:r>
      <w:r>
        <w:rPr>
          <w:rFonts w:ascii="Arial" w:hAnsi="Arial" w:cs="Arial"/>
          <w:sz w:val="20"/>
        </w:rPr>
        <w:t xml:space="preserve"> </w:t>
      </w:r>
      <w:r w:rsidR="00C752A5">
        <w:rPr>
          <w:rFonts w:ascii="Arial" w:hAnsi="Arial" w:cs="Arial"/>
          <w:sz w:val="20"/>
        </w:rPr>
        <w:t>Kupující</w:t>
      </w:r>
      <w:r>
        <w:rPr>
          <w:rFonts w:ascii="Arial" w:hAnsi="Arial" w:cs="Arial"/>
          <w:sz w:val="20"/>
        </w:rPr>
        <w:t xml:space="preserve">. </w:t>
      </w:r>
      <w:r w:rsidR="00C752A5">
        <w:rPr>
          <w:rFonts w:ascii="Arial" w:hAnsi="Arial" w:cs="Arial"/>
          <w:sz w:val="20"/>
        </w:rPr>
        <w:t>Prodávající</w:t>
      </w:r>
      <w:r w:rsidRPr="00622CC7">
        <w:rPr>
          <w:rFonts w:ascii="Arial" w:hAnsi="Arial" w:cs="Arial"/>
          <w:sz w:val="20"/>
        </w:rPr>
        <w:t xml:space="preserve"> je povinen doručit </w:t>
      </w:r>
      <w:r w:rsidR="001E7298">
        <w:rPr>
          <w:rFonts w:ascii="Arial" w:hAnsi="Arial" w:cs="Arial"/>
          <w:sz w:val="20"/>
        </w:rPr>
        <w:t>Kupujícímu</w:t>
      </w:r>
      <w:r w:rsidRPr="00622CC7">
        <w:rPr>
          <w:rFonts w:ascii="Arial" w:hAnsi="Arial" w:cs="Arial"/>
          <w:sz w:val="20"/>
        </w:rPr>
        <w:t xml:space="preserve"> řádně vystavenou fakturu v elektronické podobě (formát PDF) do 1 dne ode dne vystavení na e-mailovou adresu: </w:t>
      </w:r>
      <w:hyperlink r:id="rId11" w:history="1">
        <w:r w:rsidRPr="00885EE7">
          <w:rPr>
            <w:rStyle w:val="Hypertextovodkaz"/>
            <w:rFonts w:ascii="Arial" w:hAnsi="Arial" w:cs="Arial"/>
            <w:sz w:val="20"/>
          </w:rPr>
          <w:t>faktury@alinvest.cz</w:t>
        </w:r>
      </w:hyperlink>
      <w:r>
        <w:rPr>
          <w:rFonts w:ascii="Arial" w:hAnsi="Arial" w:cs="Arial"/>
          <w:sz w:val="20"/>
        </w:rPr>
        <w:t>.</w:t>
      </w:r>
    </w:p>
    <w:p w14:paraId="6D9D8D62" w14:textId="77777777" w:rsidR="0030269E" w:rsidRDefault="0030269E">
      <w:pPr>
        <w:tabs>
          <w:tab w:val="left" w:pos="360"/>
          <w:tab w:val="left" w:pos="787"/>
        </w:tabs>
        <w:jc w:val="both"/>
        <w:rPr>
          <w:rFonts w:ascii="Arial" w:hAnsi="Arial" w:cs="Arial"/>
          <w:sz w:val="20"/>
          <w:szCs w:val="20"/>
        </w:rPr>
      </w:pPr>
    </w:p>
    <w:p w14:paraId="0EFF89E4" w14:textId="77777777" w:rsidR="0043394A" w:rsidRDefault="0043394A">
      <w:pPr>
        <w:tabs>
          <w:tab w:val="left" w:pos="360"/>
          <w:tab w:val="left" w:pos="787"/>
        </w:tabs>
        <w:jc w:val="both"/>
        <w:rPr>
          <w:rFonts w:ascii="Arial" w:hAnsi="Arial" w:cs="Arial"/>
          <w:sz w:val="20"/>
          <w:szCs w:val="20"/>
        </w:rPr>
      </w:pPr>
    </w:p>
    <w:p w14:paraId="0F15665D" w14:textId="4879AD4B"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VII. Záruční lhůta (doba)</w:t>
      </w:r>
    </w:p>
    <w:p w14:paraId="4304BA2D" w14:textId="77777777" w:rsidR="005A3EB5" w:rsidRDefault="005A3EB5">
      <w:pPr>
        <w:tabs>
          <w:tab w:val="left" w:pos="360"/>
          <w:tab w:val="left" w:pos="787"/>
        </w:tabs>
        <w:jc w:val="both"/>
        <w:rPr>
          <w:rFonts w:ascii="Arial" w:hAnsi="Arial" w:cs="Arial"/>
          <w:sz w:val="20"/>
          <w:szCs w:val="20"/>
        </w:rPr>
      </w:pPr>
    </w:p>
    <w:p w14:paraId="276739A0" w14:textId="77777777" w:rsidR="005A3EB5" w:rsidRDefault="005A3EB5">
      <w:pPr>
        <w:pStyle w:val="Zkladntext"/>
        <w:rPr>
          <w:sz w:val="20"/>
          <w:szCs w:val="20"/>
        </w:rPr>
      </w:pPr>
      <w:r>
        <w:rPr>
          <w:rFonts w:ascii="Arial" w:hAnsi="Arial" w:cs="Arial"/>
          <w:sz w:val="20"/>
          <w:szCs w:val="20"/>
        </w:rPr>
        <w:t>Prodávající odpovídá za to, že předmět Smlouvy</w:t>
      </w:r>
      <w:r w:rsidR="00A42104">
        <w:rPr>
          <w:rFonts w:ascii="Arial" w:hAnsi="Arial" w:cs="Arial"/>
          <w:sz w:val="20"/>
          <w:szCs w:val="20"/>
        </w:rPr>
        <w:t xml:space="preserve"> (Zařízení)</w:t>
      </w:r>
      <w:r>
        <w:rPr>
          <w:rFonts w:ascii="Arial" w:hAnsi="Arial" w:cs="Arial"/>
          <w:sz w:val="20"/>
          <w:szCs w:val="20"/>
        </w:rPr>
        <w:t xml:space="preserve"> bude dodán v souladu a za podmínek stanovených touto Smlouvou a v souladu s obecně závaznými právními předpisy a technickými normami.</w:t>
      </w:r>
    </w:p>
    <w:p w14:paraId="3E1A6A78" w14:textId="77777777" w:rsidR="005A3EB5" w:rsidRDefault="005A3EB5">
      <w:pPr>
        <w:pStyle w:val="Zkladntext"/>
        <w:rPr>
          <w:sz w:val="20"/>
          <w:szCs w:val="20"/>
        </w:rPr>
      </w:pPr>
    </w:p>
    <w:p w14:paraId="1673520A" w14:textId="4FBD89C5" w:rsidR="005A3EB5" w:rsidRDefault="005A3EB5">
      <w:pPr>
        <w:pStyle w:val="Zkladntext"/>
        <w:rPr>
          <w:rFonts w:ascii="Arial" w:hAnsi="Arial" w:cs="Arial"/>
          <w:sz w:val="20"/>
          <w:szCs w:val="20"/>
        </w:rPr>
      </w:pPr>
      <w:r w:rsidRPr="00665524">
        <w:rPr>
          <w:rFonts w:ascii="Arial" w:hAnsi="Arial" w:cs="Arial"/>
          <w:b/>
          <w:sz w:val="20"/>
          <w:szCs w:val="20"/>
        </w:rPr>
        <w:t>Záruční lhůta</w:t>
      </w:r>
      <w:r>
        <w:rPr>
          <w:rFonts w:ascii="Arial" w:hAnsi="Arial" w:cs="Arial"/>
          <w:sz w:val="20"/>
          <w:szCs w:val="20"/>
        </w:rPr>
        <w:t xml:space="preserve"> na jakost dodaného Zařízení </w:t>
      </w:r>
      <w:r w:rsidRPr="00645256">
        <w:rPr>
          <w:rFonts w:ascii="Arial" w:hAnsi="Arial" w:cs="Arial"/>
          <w:bCs/>
          <w:sz w:val="20"/>
          <w:szCs w:val="20"/>
        </w:rPr>
        <w:t>činí</w:t>
      </w:r>
      <w:r w:rsidRPr="00665524">
        <w:rPr>
          <w:rFonts w:ascii="Arial" w:hAnsi="Arial" w:cs="Arial"/>
          <w:b/>
          <w:sz w:val="20"/>
          <w:szCs w:val="20"/>
        </w:rPr>
        <w:t xml:space="preserve"> </w:t>
      </w:r>
      <w:r w:rsidR="00EF50C2" w:rsidRPr="00792E19">
        <w:rPr>
          <w:rFonts w:ascii="Arial" w:hAnsi="Arial" w:cs="Arial"/>
          <w:noProof/>
          <w:sz w:val="20"/>
          <w:szCs w:val="20"/>
          <w:highlight w:val="yellow"/>
        </w:rPr>
        <w:t>[</w:t>
      </w:r>
      <w:r w:rsidR="00676D1E" w:rsidRPr="003778B0">
        <w:rPr>
          <w:rFonts w:ascii="Arial" w:hAnsi="Arial" w:cs="Arial"/>
          <w:b/>
          <w:bCs/>
          <w:noProof/>
          <w:sz w:val="20"/>
          <w:szCs w:val="20"/>
          <w:highlight w:val="yellow"/>
        </w:rPr>
        <w:t xml:space="preserve">MIN 24 a MAX </w:t>
      </w:r>
      <w:r w:rsidR="00600E4A">
        <w:rPr>
          <w:rFonts w:ascii="Arial" w:hAnsi="Arial" w:cs="Arial"/>
          <w:b/>
          <w:bCs/>
          <w:noProof/>
          <w:sz w:val="20"/>
          <w:szCs w:val="20"/>
          <w:highlight w:val="yellow"/>
        </w:rPr>
        <w:t>48</w:t>
      </w:r>
      <w:r w:rsidR="00EF50C2" w:rsidRPr="00792E19">
        <w:rPr>
          <w:rFonts w:ascii="Arial" w:hAnsi="Arial" w:cs="Arial"/>
          <w:noProof/>
          <w:sz w:val="20"/>
          <w:szCs w:val="20"/>
          <w:highlight w:val="yellow"/>
        </w:rPr>
        <w:t>]</w:t>
      </w:r>
      <w:r w:rsidR="00AC0911" w:rsidRPr="00665524">
        <w:rPr>
          <w:rFonts w:ascii="Arial" w:hAnsi="Arial" w:cs="Arial"/>
          <w:b/>
          <w:sz w:val="20"/>
          <w:szCs w:val="20"/>
        </w:rPr>
        <w:t xml:space="preserve"> měsíců</w:t>
      </w:r>
      <w:r w:rsidRPr="00665524">
        <w:rPr>
          <w:rFonts w:ascii="Arial" w:hAnsi="Arial" w:cs="Arial"/>
          <w:b/>
          <w:bCs/>
          <w:sz w:val="20"/>
          <w:szCs w:val="20"/>
        </w:rPr>
        <w:t xml:space="preserve"> </w:t>
      </w:r>
      <w:r w:rsidR="0049252B">
        <w:rPr>
          <w:rFonts w:ascii="Arial" w:hAnsi="Arial" w:cs="Arial"/>
          <w:sz w:val="20"/>
          <w:szCs w:val="20"/>
        </w:rPr>
        <w:t xml:space="preserve">ode </w:t>
      </w:r>
      <w:r>
        <w:rPr>
          <w:rFonts w:ascii="Arial" w:hAnsi="Arial" w:cs="Arial"/>
          <w:sz w:val="20"/>
          <w:szCs w:val="20"/>
        </w:rPr>
        <w:t>dne předání Zařízení</w:t>
      </w:r>
      <w:r w:rsidR="00F67969">
        <w:rPr>
          <w:rFonts w:ascii="Arial" w:hAnsi="Arial" w:cs="Arial"/>
          <w:sz w:val="20"/>
          <w:szCs w:val="20"/>
        </w:rPr>
        <w:t xml:space="preserve"> </w:t>
      </w:r>
      <w:r>
        <w:rPr>
          <w:rFonts w:ascii="Arial" w:hAnsi="Arial" w:cs="Arial"/>
          <w:sz w:val="20"/>
          <w:szCs w:val="20"/>
        </w:rPr>
        <w:t>(čl. V. této Smlouvy)</w:t>
      </w:r>
      <w:r w:rsidR="00F2030D">
        <w:rPr>
          <w:rFonts w:ascii="Arial" w:hAnsi="Arial" w:cs="Arial"/>
          <w:sz w:val="20"/>
          <w:szCs w:val="20"/>
        </w:rPr>
        <w:t>.</w:t>
      </w:r>
      <w:r w:rsidR="00D150B8" w:rsidRPr="00D150B8">
        <w:t xml:space="preserve"> </w:t>
      </w:r>
      <w:r>
        <w:rPr>
          <w:rFonts w:ascii="Arial" w:hAnsi="Arial" w:cs="Arial"/>
          <w:sz w:val="20"/>
          <w:szCs w:val="20"/>
        </w:rPr>
        <w:t>Po dobu záruky Prodávající odpovídá za vady, které Kupující zjistil a které včas reklamoval, a tyto vady bez zbytečného odkladu na vlastní náklady odstraní. Neodstraní-li vady ani v písemně dodatečně poskytnuté lhůtě stanovené Kupujícím, je Kupující oprávněn vady odstranit prostřednictvím třetí osoby na náklady Prodávajícího.</w:t>
      </w:r>
    </w:p>
    <w:p w14:paraId="611F184E" w14:textId="77777777" w:rsidR="005A3EB5" w:rsidRDefault="005A3EB5">
      <w:pPr>
        <w:ind w:right="-903"/>
        <w:jc w:val="both"/>
        <w:rPr>
          <w:rFonts w:ascii="Arial" w:hAnsi="Arial" w:cs="Arial"/>
          <w:sz w:val="20"/>
          <w:szCs w:val="20"/>
        </w:rPr>
      </w:pPr>
    </w:p>
    <w:p w14:paraId="00F45DE7" w14:textId="77777777" w:rsidR="005A3EB5" w:rsidRDefault="005A3EB5">
      <w:pPr>
        <w:pStyle w:val="Zkladntext"/>
        <w:rPr>
          <w:rFonts w:ascii="Arial" w:hAnsi="Arial" w:cs="Arial"/>
          <w:sz w:val="20"/>
          <w:szCs w:val="20"/>
        </w:rPr>
      </w:pPr>
      <w:r>
        <w:rPr>
          <w:rFonts w:ascii="Arial" w:hAnsi="Arial" w:cs="Arial"/>
          <w:sz w:val="20"/>
          <w:szCs w:val="20"/>
        </w:rPr>
        <w:t>Kupující má povinnost oznámit výskyt vady Prodávajícímu bez zbytečného odkladu po jejím zjištění, nejpozději do konce záruční doby, včetně popisu, rozsahu a pravděpodobné příčině (pokud mu je známa) tak, aby nevzniklo nebezpečí vzniku další škody.</w:t>
      </w:r>
    </w:p>
    <w:p w14:paraId="39C31A2B" w14:textId="77777777" w:rsidR="005A3EB5" w:rsidRDefault="005A3EB5">
      <w:pPr>
        <w:pStyle w:val="Zkladntext"/>
        <w:rPr>
          <w:rFonts w:ascii="Arial" w:hAnsi="Arial" w:cs="Arial"/>
          <w:sz w:val="20"/>
          <w:szCs w:val="20"/>
        </w:rPr>
      </w:pPr>
    </w:p>
    <w:p w14:paraId="0CCFC6C1" w14:textId="77777777" w:rsidR="005A3EB5" w:rsidRDefault="005A3EB5">
      <w:pPr>
        <w:pStyle w:val="Zkladntext"/>
        <w:rPr>
          <w:rFonts w:ascii="Arial" w:hAnsi="Arial" w:cs="Arial"/>
          <w:sz w:val="20"/>
          <w:szCs w:val="20"/>
        </w:rPr>
      </w:pPr>
      <w:r>
        <w:rPr>
          <w:rFonts w:ascii="Arial" w:hAnsi="Arial" w:cs="Arial"/>
          <w:sz w:val="20"/>
          <w:szCs w:val="20"/>
        </w:rPr>
        <w:t>Smluvní strany se dohodly, že v záruční době má Kupující právo požadovat a Prodávající povinnost bezplatně a bez zbytečného odkladu odstranit oprávněně reklamované vady.</w:t>
      </w:r>
    </w:p>
    <w:p w14:paraId="1A08A4F8" w14:textId="77777777" w:rsidR="005A3EB5" w:rsidRDefault="005A3EB5">
      <w:pPr>
        <w:pStyle w:val="Zkladntext"/>
        <w:rPr>
          <w:rFonts w:ascii="Arial" w:hAnsi="Arial" w:cs="Arial"/>
          <w:color w:val="000000"/>
          <w:sz w:val="20"/>
          <w:szCs w:val="20"/>
        </w:rPr>
      </w:pPr>
    </w:p>
    <w:p w14:paraId="58AD832D" w14:textId="77777777" w:rsidR="005A3EB5" w:rsidRDefault="005A3EB5">
      <w:pPr>
        <w:pStyle w:val="Zkladntext"/>
        <w:rPr>
          <w:rFonts w:ascii="Arial" w:hAnsi="Arial" w:cs="Arial"/>
          <w:sz w:val="20"/>
          <w:szCs w:val="20"/>
        </w:rPr>
      </w:pPr>
      <w:r>
        <w:rPr>
          <w:rFonts w:ascii="Arial" w:hAnsi="Arial" w:cs="Arial"/>
          <w:color w:val="000000"/>
          <w:sz w:val="20"/>
          <w:szCs w:val="20"/>
        </w:rPr>
        <w:t>V případě vady, která byla v rámci záruky odstraněna, začíná běžet záruční doba týkající se opravené části Zařízení znovu, a to ode dne odstranění této vady.</w:t>
      </w:r>
    </w:p>
    <w:p w14:paraId="138E4153" w14:textId="77777777" w:rsidR="005A3EB5" w:rsidRDefault="005A3EB5">
      <w:pPr>
        <w:pStyle w:val="Zkladntext"/>
        <w:rPr>
          <w:rFonts w:ascii="Arial" w:hAnsi="Arial" w:cs="Arial"/>
          <w:sz w:val="20"/>
          <w:szCs w:val="20"/>
        </w:rPr>
      </w:pPr>
    </w:p>
    <w:p w14:paraId="536CB6D0" w14:textId="095DCD54" w:rsidR="005A3EB5" w:rsidRDefault="005A3EB5">
      <w:pPr>
        <w:pStyle w:val="Zkladntext"/>
        <w:rPr>
          <w:rFonts w:ascii="Arial" w:hAnsi="Arial" w:cs="Arial"/>
          <w:sz w:val="20"/>
          <w:szCs w:val="20"/>
        </w:rPr>
      </w:pPr>
      <w:r>
        <w:rPr>
          <w:rFonts w:ascii="Arial" w:hAnsi="Arial" w:cs="Arial"/>
          <w:sz w:val="20"/>
          <w:szCs w:val="20"/>
        </w:rPr>
        <w:lastRenderedPageBreak/>
        <w:t>Záruka se nevztahuje na závady zaviněné nesprávnou obsluhou, nevhodným nebo nesprávným připojením nebo nedodržením provozních podmínek uvedených v návodu k použití, zacházením a údržbou Zařízení v rozporu s dokumentací.</w:t>
      </w:r>
    </w:p>
    <w:p w14:paraId="006138A0" w14:textId="77777777" w:rsidR="00EF50C2" w:rsidRDefault="00EF50C2">
      <w:pPr>
        <w:pStyle w:val="Zkladntext"/>
        <w:rPr>
          <w:rFonts w:ascii="Arial" w:hAnsi="Arial" w:cs="Arial"/>
          <w:sz w:val="20"/>
          <w:szCs w:val="20"/>
        </w:rPr>
      </w:pPr>
    </w:p>
    <w:p w14:paraId="0CAE231B" w14:textId="77777777" w:rsidR="007C0CDE" w:rsidRDefault="007C0CDE">
      <w:pPr>
        <w:pStyle w:val="Zkladntext"/>
        <w:rPr>
          <w:rFonts w:ascii="Arial" w:hAnsi="Arial" w:cs="Arial"/>
          <w:sz w:val="20"/>
          <w:szCs w:val="20"/>
        </w:rPr>
      </w:pPr>
    </w:p>
    <w:p w14:paraId="0F85789C" w14:textId="00772A4C" w:rsidR="005A3EB5" w:rsidRDefault="00425661">
      <w:pPr>
        <w:pStyle w:val="Nadpiskapitoly"/>
        <w:spacing w:before="0" w:after="0"/>
        <w:jc w:val="both"/>
        <w:rPr>
          <w:rFonts w:ascii="Arial" w:hAnsi="Arial" w:cs="Arial"/>
          <w:sz w:val="20"/>
          <w:szCs w:val="20"/>
          <w:u w:val="single"/>
        </w:rPr>
      </w:pPr>
      <w:r>
        <w:rPr>
          <w:rFonts w:ascii="Arial" w:hAnsi="Arial" w:cs="Arial"/>
          <w:sz w:val="20"/>
          <w:szCs w:val="20"/>
          <w:u w:val="single"/>
        </w:rPr>
        <w:t>VII</w:t>
      </w:r>
      <w:r w:rsidR="005A3EB5">
        <w:rPr>
          <w:rFonts w:ascii="Arial" w:hAnsi="Arial" w:cs="Arial"/>
          <w:sz w:val="20"/>
          <w:szCs w:val="20"/>
          <w:u w:val="single"/>
        </w:rPr>
        <w:t>I. Sankce z prodlení</w:t>
      </w:r>
    </w:p>
    <w:p w14:paraId="0E70BC30" w14:textId="77777777" w:rsidR="005A3EB5" w:rsidRDefault="005A3EB5">
      <w:pPr>
        <w:pStyle w:val="Zkladntext"/>
        <w:rPr>
          <w:sz w:val="20"/>
          <w:szCs w:val="20"/>
        </w:rPr>
      </w:pPr>
    </w:p>
    <w:p w14:paraId="15F023CE" w14:textId="22BC4D72" w:rsidR="005A3EB5" w:rsidRDefault="005A3EB5">
      <w:pPr>
        <w:pStyle w:val="Zkladntext"/>
        <w:rPr>
          <w:rFonts w:ascii="Arial" w:hAnsi="Arial" w:cs="Arial"/>
          <w:sz w:val="20"/>
          <w:szCs w:val="20"/>
        </w:rPr>
      </w:pPr>
      <w:r>
        <w:rPr>
          <w:rFonts w:ascii="Arial" w:hAnsi="Arial" w:cs="Arial"/>
          <w:sz w:val="20"/>
          <w:szCs w:val="20"/>
        </w:rPr>
        <w:t>V případě prodlení Kupujícího s placením faktury dle čl. VI. této Smlouvy je Prodávající oprávněn požadovat zaplacení úroku z prodlení ve výši 0,0</w:t>
      </w:r>
      <w:r w:rsidR="00065233">
        <w:rPr>
          <w:rFonts w:ascii="Arial" w:hAnsi="Arial" w:cs="Arial"/>
          <w:sz w:val="20"/>
          <w:szCs w:val="20"/>
        </w:rPr>
        <w:t>5</w:t>
      </w:r>
      <w:r w:rsidR="00AC7A64">
        <w:rPr>
          <w:rFonts w:ascii="Arial" w:hAnsi="Arial" w:cs="Arial"/>
          <w:sz w:val="20"/>
          <w:szCs w:val="20"/>
        </w:rPr>
        <w:t xml:space="preserve"> </w:t>
      </w:r>
      <w:r>
        <w:rPr>
          <w:rFonts w:ascii="Arial" w:hAnsi="Arial" w:cs="Arial"/>
          <w:sz w:val="20"/>
          <w:szCs w:val="20"/>
        </w:rPr>
        <w:t>% z dlužné částky za každý den prodlení.</w:t>
      </w:r>
    </w:p>
    <w:p w14:paraId="389A4950" w14:textId="77777777" w:rsidR="005A3EB5" w:rsidRDefault="005A3EB5">
      <w:pPr>
        <w:pStyle w:val="Zkladntext"/>
        <w:rPr>
          <w:rFonts w:ascii="Arial" w:hAnsi="Arial" w:cs="Arial"/>
          <w:sz w:val="20"/>
          <w:szCs w:val="20"/>
        </w:rPr>
      </w:pPr>
    </w:p>
    <w:p w14:paraId="11FB53BD" w14:textId="2CF3DFCA" w:rsidR="005A3EB5" w:rsidRDefault="005A3EB5">
      <w:pPr>
        <w:pStyle w:val="Zkladntext"/>
        <w:rPr>
          <w:rFonts w:ascii="Arial" w:hAnsi="Arial" w:cs="Arial"/>
          <w:sz w:val="20"/>
          <w:szCs w:val="20"/>
        </w:rPr>
      </w:pPr>
      <w:r>
        <w:rPr>
          <w:rFonts w:ascii="Arial" w:hAnsi="Arial" w:cs="Arial"/>
          <w:sz w:val="20"/>
          <w:szCs w:val="20"/>
        </w:rPr>
        <w:t>V případě prodlení Prodávajícího s předáním Zařízení dle čl. V. této Smlouvy</w:t>
      </w:r>
      <w:r w:rsidR="00F67969">
        <w:rPr>
          <w:rFonts w:ascii="Arial" w:hAnsi="Arial" w:cs="Arial"/>
          <w:sz w:val="20"/>
          <w:szCs w:val="20"/>
        </w:rPr>
        <w:t xml:space="preserve"> </w:t>
      </w:r>
      <w:r>
        <w:rPr>
          <w:rFonts w:ascii="Arial" w:hAnsi="Arial" w:cs="Arial"/>
          <w:sz w:val="20"/>
          <w:szCs w:val="20"/>
        </w:rPr>
        <w:t>je Kupující oprávněn požadovat zaplacení smluvní pokuty ve výši 0,</w:t>
      </w:r>
      <w:r w:rsidR="00391CA5">
        <w:rPr>
          <w:rFonts w:ascii="Arial" w:hAnsi="Arial" w:cs="Arial"/>
          <w:sz w:val="20"/>
          <w:szCs w:val="20"/>
        </w:rPr>
        <w:t>05</w:t>
      </w:r>
      <w:r w:rsidR="00AC7A64">
        <w:rPr>
          <w:rFonts w:ascii="Arial" w:hAnsi="Arial" w:cs="Arial"/>
          <w:sz w:val="20"/>
          <w:szCs w:val="20"/>
        </w:rPr>
        <w:t xml:space="preserve"> </w:t>
      </w:r>
      <w:r>
        <w:rPr>
          <w:rFonts w:ascii="Arial" w:hAnsi="Arial" w:cs="Arial"/>
          <w:sz w:val="20"/>
          <w:szCs w:val="20"/>
        </w:rPr>
        <w:t xml:space="preserve">% </w:t>
      </w:r>
      <w:r>
        <w:rPr>
          <w:rFonts w:ascii="Arial" w:hAnsi="Arial" w:cs="Arial"/>
          <w:i/>
          <w:iCs/>
          <w:sz w:val="20"/>
          <w:szCs w:val="20"/>
        </w:rPr>
        <w:t>z </w:t>
      </w:r>
      <w:r>
        <w:rPr>
          <w:rFonts w:ascii="Arial" w:hAnsi="Arial" w:cs="Arial"/>
          <w:sz w:val="20"/>
          <w:szCs w:val="20"/>
        </w:rPr>
        <w:t xml:space="preserve">celkové částky kupní ceny (bez DPH) za každý den prodlení. </w:t>
      </w:r>
    </w:p>
    <w:p w14:paraId="6CB0105D" w14:textId="77777777" w:rsidR="00E37D2E" w:rsidRDefault="00E37D2E">
      <w:pPr>
        <w:pStyle w:val="Zkladntext"/>
        <w:rPr>
          <w:rFonts w:ascii="Arial" w:hAnsi="Arial" w:cs="Arial"/>
          <w:sz w:val="20"/>
          <w:szCs w:val="20"/>
        </w:rPr>
      </w:pPr>
    </w:p>
    <w:p w14:paraId="3BC95903" w14:textId="77777777" w:rsidR="00675888" w:rsidRDefault="005A3EB5" w:rsidP="00675888">
      <w:pPr>
        <w:pStyle w:val="Zkladntext"/>
        <w:rPr>
          <w:rFonts w:ascii="Arial" w:hAnsi="Arial" w:cs="Arial"/>
          <w:sz w:val="20"/>
          <w:szCs w:val="20"/>
        </w:rPr>
      </w:pPr>
      <w:r>
        <w:rPr>
          <w:rFonts w:ascii="Arial" w:hAnsi="Arial" w:cs="Arial"/>
          <w:sz w:val="20"/>
          <w:szCs w:val="20"/>
        </w:rPr>
        <w:t xml:space="preserve">Každý účastník této Smlouvy je oprávněn od Smlouvy odstoupit, pokud druhá smluvní strana je v prodlení se splněním svého závazku déle než 30 dnů. </w:t>
      </w:r>
      <w:r w:rsidR="00675888">
        <w:rPr>
          <w:rFonts w:ascii="Arial" w:hAnsi="Arial" w:cs="Arial"/>
          <w:sz w:val="20"/>
          <w:szCs w:val="20"/>
        </w:rPr>
        <w:t>Odstoupením od Smlouvy nezanikají sankční nároky, nároky ze záruky a nárok poškozené strany na náhradu škody.</w:t>
      </w:r>
    </w:p>
    <w:p w14:paraId="36689411" w14:textId="77777777" w:rsidR="005A3EB5" w:rsidRDefault="005A3EB5">
      <w:pPr>
        <w:pStyle w:val="Zkladntext"/>
        <w:rPr>
          <w:rFonts w:ascii="Arial" w:hAnsi="Arial" w:cs="Arial"/>
          <w:sz w:val="20"/>
          <w:szCs w:val="20"/>
        </w:rPr>
      </w:pPr>
    </w:p>
    <w:p w14:paraId="6505310E" w14:textId="77777777" w:rsidR="005A3EB5" w:rsidRDefault="005A3EB5">
      <w:pPr>
        <w:pStyle w:val="Zkladntext"/>
        <w:rPr>
          <w:rFonts w:ascii="Arial" w:hAnsi="Arial" w:cs="Arial"/>
          <w:sz w:val="20"/>
          <w:szCs w:val="20"/>
        </w:rPr>
      </w:pPr>
      <w:r>
        <w:rPr>
          <w:rFonts w:ascii="Arial" w:hAnsi="Arial" w:cs="Arial"/>
          <w:sz w:val="20"/>
          <w:szCs w:val="20"/>
        </w:rPr>
        <w:t>Ujednáním o smluvní pokutě není dotčen nárok poškozené strany na náhradu škody.</w:t>
      </w:r>
    </w:p>
    <w:p w14:paraId="1337E0F9" w14:textId="77777777" w:rsidR="00F80CF7" w:rsidRDefault="00F80CF7">
      <w:pPr>
        <w:pStyle w:val="Zkladntext"/>
        <w:rPr>
          <w:rFonts w:ascii="Arial" w:hAnsi="Arial" w:cs="Arial"/>
          <w:sz w:val="20"/>
          <w:szCs w:val="20"/>
        </w:rPr>
      </w:pPr>
    </w:p>
    <w:p w14:paraId="61BE5FBC" w14:textId="77777777" w:rsidR="00F80CF7" w:rsidRDefault="00F80CF7">
      <w:pPr>
        <w:pStyle w:val="Zkladntext"/>
        <w:rPr>
          <w:rFonts w:ascii="Arial" w:hAnsi="Arial" w:cs="Arial"/>
          <w:sz w:val="20"/>
          <w:szCs w:val="20"/>
        </w:rPr>
      </w:pPr>
      <w:r w:rsidRPr="00F80CF7">
        <w:rPr>
          <w:rFonts w:ascii="Arial" w:hAnsi="Arial" w:cs="Arial"/>
          <w:sz w:val="20"/>
          <w:szCs w:val="20"/>
        </w:rPr>
        <w:t>Smluvní strany výslovně ujednávají, že v případě podstatného porušení smlouvy může druhá strana od smlouvy odstoupit, i když tak neučinila bez zbytečného odkladu poté, co se o porušení smlouvy dozvěděla.</w:t>
      </w:r>
    </w:p>
    <w:p w14:paraId="5F6BA0BD" w14:textId="77777777" w:rsidR="005A3EB5" w:rsidRDefault="005A3EB5">
      <w:pPr>
        <w:pStyle w:val="Zkladntext"/>
        <w:rPr>
          <w:rFonts w:ascii="Arial" w:hAnsi="Arial" w:cs="Arial"/>
          <w:sz w:val="20"/>
          <w:szCs w:val="20"/>
        </w:rPr>
      </w:pPr>
    </w:p>
    <w:p w14:paraId="56435BEA" w14:textId="77777777" w:rsidR="005A3EB5" w:rsidRDefault="005A3EB5">
      <w:pPr>
        <w:pStyle w:val="Zkladntext"/>
        <w:rPr>
          <w:rFonts w:ascii="Arial" w:hAnsi="Arial" w:cs="Arial"/>
          <w:sz w:val="20"/>
          <w:szCs w:val="20"/>
        </w:rPr>
      </w:pPr>
    </w:p>
    <w:p w14:paraId="5CB32069" w14:textId="4BEB7D8A" w:rsidR="005A3EB5" w:rsidRDefault="004C4F16">
      <w:pPr>
        <w:pStyle w:val="Nadpiskapitoly"/>
        <w:spacing w:before="0" w:after="0"/>
        <w:jc w:val="both"/>
        <w:rPr>
          <w:rFonts w:ascii="Arial" w:hAnsi="Arial" w:cs="Arial"/>
          <w:sz w:val="20"/>
          <w:szCs w:val="20"/>
          <w:u w:val="single"/>
        </w:rPr>
      </w:pPr>
      <w:r>
        <w:rPr>
          <w:rFonts w:ascii="Arial" w:hAnsi="Arial" w:cs="Arial"/>
          <w:sz w:val="20"/>
          <w:szCs w:val="20"/>
          <w:u w:val="single"/>
        </w:rPr>
        <w:t>I</w:t>
      </w:r>
      <w:r w:rsidR="005A3EB5">
        <w:rPr>
          <w:rFonts w:ascii="Arial" w:hAnsi="Arial" w:cs="Arial"/>
          <w:sz w:val="20"/>
          <w:szCs w:val="20"/>
          <w:u w:val="single"/>
        </w:rPr>
        <w:t>X. Přechod vlastnictví, přechod nebezpečí škody</w:t>
      </w:r>
    </w:p>
    <w:p w14:paraId="5EEF3F93" w14:textId="77777777" w:rsidR="005A3EB5" w:rsidRDefault="005A3EB5">
      <w:pPr>
        <w:pStyle w:val="Zkladntext"/>
        <w:rPr>
          <w:sz w:val="20"/>
          <w:szCs w:val="20"/>
        </w:rPr>
      </w:pPr>
    </w:p>
    <w:p w14:paraId="1B66C5AB" w14:textId="00EB9A4B" w:rsidR="005A3EB5" w:rsidRDefault="005A3EB5">
      <w:pPr>
        <w:ind w:right="-87"/>
        <w:jc w:val="both"/>
        <w:rPr>
          <w:rFonts w:ascii="Arial" w:hAnsi="Arial" w:cs="Arial"/>
          <w:sz w:val="20"/>
          <w:szCs w:val="20"/>
        </w:rPr>
      </w:pPr>
      <w:r>
        <w:rPr>
          <w:rFonts w:ascii="Arial" w:hAnsi="Arial" w:cs="Arial"/>
          <w:sz w:val="20"/>
          <w:szCs w:val="20"/>
        </w:rPr>
        <w:t xml:space="preserve">Kupující nabývá vlastnictví </w:t>
      </w:r>
      <w:r w:rsidR="009A3A94">
        <w:rPr>
          <w:rFonts w:ascii="Arial" w:hAnsi="Arial" w:cs="Arial"/>
          <w:sz w:val="20"/>
          <w:szCs w:val="20"/>
        </w:rPr>
        <w:t>okamžikem převzetí Zařízení</w:t>
      </w:r>
      <w:r>
        <w:rPr>
          <w:rFonts w:ascii="Arial" w:hAnsi="Arial" w:cs="Arial"/>
          <w:sz w:val="20"/>
          <w:szCs w:val="20"/>
        </w:rPr>
        <w:t>.</w:t>
      </w:r>
    </w:p>
    <w:p w14:paraId="50B9EDBD" w14:textId="77777777" w:rsidR="005A3EB5" w:rsidRDefault="005A3EB5">
      <w:pPr>
        <w:ind w:right="-87"/>
        <w:jc w:val="both"/>
        <w:rPr>
          <w:rFonts w:ascii="Arial" w:hAnsi="Arial" w:cs="Arial"/>
          <w:sz w:val="20"/>
          <w:szCs w:val="20"/>
        </w:rPr>
      </w:pPr>
    </w:p>
    <w:p w14:paraId="0E4374AB" w14:textId="3C6AE0BA" w:rsidR="00F2030D" w:rsidRDefault="005A3EB5">
      <w:pPr>
        <w:ind w:right="-87"/>
        <w:jc w:val="both"/>
        <w:rPr>
          <w:rFonts w:ascii="Arial" w:hAnsi="Arial" w:cs="Arial"/>
          <w:sz w:val="20"/>
          <w:szCs w:val="20"/>
        </w:rPr>
      </w:pPr>
      <w:r>
        <w:rPr>
          <w:rFonts w:ascii="Arial" w:hAnsi="Arial" w:cs="Arial"/>
          <w:sz w:val="20"/>
          <w:szCs w:val="20"/>
        </w:rPr>
        <w:t>Nebezpečí škody na Zařízení přechází na Kupujícího okamžikem převzetí Zařízení</w:t>
      </w:r>
      <w:r w:rsidR="00EF50C2">
        <w:rPr>
          <w:rFonts w:ascii="Arial" w:hAnsi="Arial" w:cs="Arial"/>
          <w:sz w:val="20"/>
          <w:szCs w:val="20"/>
        </w:rPr>
        <w:t>.</w:t>
      </w:r>
    </w:p>
    <w:p w14:paraId="72B45757" w14:textId="77777777" w:rsidR="00BE1A3A" w:rsidRDefault="00BE1A3A">
      <w:pPr>
        <w:ind w:right="-87"/>
        <w:jc w:val="both"/>
        <w:rPr>
          <w:rFonts w:ascii="Arial" w:hAnsi="Arial" w:cs="Arial"/>
          <w:sz w:val="20"/>
          <w:szCs w:val="20"/>
        </w:rPr>
      </w:pPr>
    </w:p>
    <w:p w14:paraId="4CDF7353" w14:textId="77777777" w:rsidR="00E104D9" w:rsidRDefault="00E104D9">
      <w:pPr>
        <w:ind w:right="-87"/>
        <w:jc w:val="both"/>
        <w:rPr>
          <w:rFonts w:ascii="Arial" w:hAnsi="Arial" w:cs="Arial"/>
          <w:sz w:val="20"/>
          <w:szCs w:val="20"/>
        </w:rPr>
      </w:pPr>
    </w:p>
    <w:p w14:paraId="570ED53C" w14:textId="2FA8EE25"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 Ochrana informací</w:t>
      </w:r>
    </w:p>
    <w:p w14:paraId="6F173E07" w14:textId="77777777" w:rsidR="00675888" w:rsidRDefault="00675888" w:rsidP="00675888">
      <w:pPr>
        <w:pStyle w:val="Zkladntextodsazen"/>
        <w:tabs>
          <w:tab w:val="left" w:pos="540"/>
        </w:tabs>
        <w:jc w:val="center"/>
        <w:rPr>
          <w:rFonts w:ascii="Arial" w:hAnsi="Arial" w:cs="Arial"/>
          <w:b/>
          <w:bCs/>
          <w:sz w:val="20"/>
          <w:szCs w:val="20"/>
        </w:rPr>
      </w:pPr>
    </w:p>
    <w:p w14:paraId="69B38D93" w14:textId="77777777" w:rsidR="00675888" w:rsidRDefault="00675888" w:rsidP="00675888">
      <w:pPr>
        <w:ind w:right="-87"/>
        <w:jc w:val="both"/>
        <w:rPr>
          <w:rFonts w:ascii="Arial" w:hAnsi="Arial" w:cs="Arial"/>
          <w:sz w:val="20"/>
          <w:szCs w:val="20"/>
        </w:rPr>
      </w:pPr>
      <w:r>
        <w:rPr>
          <w:rFonts w:ascii="Arial" w:hAnsi="Arial" w:cs="Arial"/>
          <w:sz w:val="20"/>
          <w:szCs w:val="20"/>
        </w:rPr>
        <w:t>Oběma stranami bude dodržována zásada ochrany důvěrných informací, jimiž jsou:</w:t>
      </w:r>
    </w:p>
    <w:p w14:paraId="284B2422"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obsah Smlouvy, jejích dodatků a příloh,</w:t>
      </w:r>
      <w:r>
        <w:rPr>
          <w:rFonts w:ascii="Arial" w:hAnsi="Arial" w:cs="Arial"/>
          <w:sz w:val="20"/>
          <w:szCs w:val="20"/>
        </w:rPr>
        <w:t xml:space="preserve"> </w:t>
      </w:r>
      <w:r w:rsidRPr="00C8174B">
        <w:rPr>
          <w:rFonts w:ascii="Arial" w:hAnsi="Arial" w:cs="Arial"/>
          <w:sz w:val="20"/>
          <w:szCs w:val="20"/>
        </w:rPr>
        <w:t>další informace, které některá ze smluvních stran za takové písemně označí.</w:t>
      </w:r>
    </w:p>
    <w:p w14:paraId="65B5FD1F" w14:textId="77777777" w:rsidR="00675888" w:rsidRPr="00C8174B" w:rsidRDefault="00675888" w:rsidP="00675888">
      <w:pPr>
        <w:ind w:right="-87"/>
        <w:jc w:val="both"/>
        <w:rPr>
          <w:rFonts w:ascii="Arial" w:hAnsi="Arial" w:cs="Arial"/>
          <w:sz w:val="20"/>
          <w:szCs w:val="20"/>
        </w:rPr>
      </w:pPr>
    </w:p>
    <w:p w14:paraId="11BC8720"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08988994" w14:textId="77777777" w:rsidR="00675888" w:rsidRPr="00C8174B" w:rsidRDefault="00675888" w:rsidP="00675888">
      <w:pPr>
        <w:ind w:right="-87"/>
        <w:jc w:val="both"/>
        <w:rPr>
          <w:rFonts w:ascii="Arial" w:hAnsi="Arial" w:cs="Arial"/>
          <w:sz w:val="20"/>
          <w:szCs w:val="20"/>
        </w:rPr>
      </w:pPr>
    </w:p>
    <w:p w14:paraId="5EE2BA05"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Smluvní strany nejsou oprávněny důvěrné informace sdělovat či předávat dalším subjektům bez souhlasu druhého účastníka Smlouvy.</w:t>
      </w:r>
    </w:p>
    <w:p w14:paraId="3B07480E" w14:textId="77777777" w:rsidR="00675888" w:rsidRPr="00C8174B" w:rsidRDefault="00675888" w:rsidP="00675888">
      <w:pPr>
        <w:ind w:right="-87"/>
        <w:jc w:val="both"/>
        <w:rPr>
          <w:rFonts w:ascii="Arial" w:hAnsi="Arial" w:cs="Arial"/>
          <w:sz w:val="20"/>
          <w:szCs w:val="20"/>
        </w:rPr>
      </w:pPr>
    </w:p>
    <w:p w14:paraId="21640CB1" w14:textId="77777777" w:rsidR="00675888" w:rsidRPr="00C8174B" w:rsidRDefault="00675888" w:rsidP="00675888">
      <w:pPr>
        <w:ind w:right="-87"/>
        <w:jc w:val="both"/>
        <w:rPr>
          <w:rFonts w:ascii="Arial" w:hAnsi="Arial" w:cs="Arial"/>
          <w:sz w:val="20"/>
          <w:szCs w:val="20"/>
        </w:rPr>
      </w:pPr>
      <w:r w:rsidRPr="00C8174B">
        <w:rPr>
          <w:rFonts w:ascii="Arial" w:hAnsi="Arial" w:cs="Arial"/>
          <w:sz w:val="20"/>
          <w:szCs w:val="20"/>
        </w:rPr>
        <w:t>Za důvěrné informace nemohou být označeny takové informace, které jsou přijímající straně již dříve známy nebo jsou veřejně dostupné.</w:t>
      </w:r>
    </w:p>
    <w:p w14:paraId="54DF12BB" w14:textId="77777777" w:rsidR="00696E27" w:rsidRDefault="00696E27" w:rsidP="00A01094">
      <w:pPr>
        <w:tabs>
          <w:tab w:val="num" w:pos="567"/>
        </w:tabs>
        <w:rPr>
          <w:rFonts w:ascii="Arial" w:hAnsi="Arial" w:cs="Arial"/>
          <w:b/>
          <w:bCs/>
          <w:color w:val="000000"/>
          <w:sz w:val="20"/>
          <w:szCs w:val="20"/>
        </w:rPr>
      </w:pPr>
    </w:p>
    <w:p w14:paraId="0CDE63B5" w14:textId="77777777" w:rsidR="00696E27" w:rsidRDefault="00696E27" w:rsidP="00A01094">
      <w:pPr>
        <w:tabs>
          <w:tab w:val="num" w:pos="567"/>
        </w:tabs>
        <w:rPr>
          <w:rFonts w:ascii="Arial" w:hAnsi="Arial" w:cs="Arial"/>
          <w:b/>
          <w:bCs/>
          <w:color w:val="000000"/>
          <w:sz w:val="20"/>
          <w:szCs w:val="20"/>
        </w:rPr>
      </w:pPr>
    </w:p>
    <w:p w14:paraId="4AA3CD14" w14:textId="7EB2E284" w:rsidR="00675888" w:rsidRPr="00C8174B" w:rsidRDefault="00675888" w:rsidP="00675888">
      <w:pPr>
        <w:pStyle w:val="Nadpiskapitoly"/>
        <w:spacing w:before="0" w:after="0"/>
        <w:jc w:val="both"/>
        <w:rPr>
          <w:rFonts w:ascii="Arial" w:hAnsi="Arial" w:cs="Arial"/>
          <w:sz w:val="20"/>
          <w:szCs w:val="20"/>
          <w:u w:val="single"/>
        </w:rPr>
      </w:pPr>
      <w:r w:rsidRPr="00C8174B">
        <w:rPr>
          <w:rFonts w:ascii="Arial" w:hAnsi="Arial" w:cs="Arial"/>
          <w:sz w:val="20"/>
          <w:szCs w:val="20"/>
          <w:u w:val="single"/>
        </w:rPr>
        <w:t>X</w:t>
      </w:r>
      <w:r w:rsidR="00FC1D3A">
        <w:rPr>
          <w:rFonts w:ascii="Arial" w:hAnsi="Arial" w:cs="Arial"/>
          <w:sz w:val="20"/>
          <w:szCs w:val="20"/>
          <w:u w:val="single"/>
        </w:rPr>
        <w:t>I</w:t>
      </w:r>
      <w:r w:rsidRPr="00C8174B">
        <w:rPr>
          <w:rFonts w:ascii="Arial" w:hAnsi="Arial" w:cs="Arial"/>
          <w:sz w:val="20"/>
          <w:szCs w:val="20"/>
          <w:u w:val="single"/>
        </w:rPr>
        <w:t xml:space="preserve">. Vyšší moc, překážky plnění </w:t>
      </w:r>
    </w:p>
    <w:p w14:paraId="08FF4632" w14:textId="77777777" w:rsidR="00675888" w:rsidRDefault="00675888" w:rsidP="00675888">
      <w:pPr>
        <w:jc w:val="both"/>
        <w:rPr>
          <w:rFonts w:ascii="Arial" w:hAnsi="Arial" w:cs="Arial"/>
          <w:sz w:val="20"/>
          <w:szCs w:val="20"/>
        </w:rPr>
      </w:pPr>
    </w:p>
    <w:p w14:paraId="44349C0B" w14:textId="77777777" w:rsidR="00675888" w:rsidRDefault="00675888" w:rsidP="00675888">
      <w:pPr>
        <w:ind w:right="-87"/>
        <w:jc w:val="both"/>
        <w:rPr>
          <w:rFonts w:ascii="Arial" w:hAnsi="Arial" w:cs="Arial"/>
          <w:sz w:val="20"/>
          <w:szCs w:val="20"/>
        </w:rPr>
      </w:pPr>
      <w:r>
        <w:rPr>
          <w:rFonts w:ascii="Arial" w:hAnsi="Arial" w:cs="Arial"/>
          <w:sz w:val="20"/>
          <w:szCs w:val="20"/>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Prodávající i Kupující povinen dodržet Smlouvu, přičemž dodací a ostatní lhůty budou prodlouženy o dobu trvání vyšší moci a jejich důsledků.</w:t>
      </w:r>
    </w:p>
    <w:p w14:paraId="31532E75" w14:textId="77777777" w:rsidR="00675888" w:rsidRDefault="00675888" w:rsidP="00675888">
      <w:pPr>
        <w:ind w:right="-87"/>
        <w:jc w:val="both"/>
        <w:rPr>
          <w:rFonts w:ascii="Arial" w:hAnsi="Arial" w:cs="Arial"/>
          <w:sz w:val="20"/>
          <w:szCs w:val="20"/>
        </w:rPr>
      </w:pPr>
    </w:p>
    <w:p w14:paraId="5F2A1DE3" w14:textId="77777777" w:rsidR="00675888" w:rsidRDefault="00675888" w:rsidP="00675888">
      <w:pPr>
        <w:ind w:right="-87"/>
        <w:jc w:val="both"/>
        <w:rPr>
          <w:rFonts w:ascii="Arial" w:hAnsi="Arial" w:cs="Arial"/>
          <w:sz w:val="20"/>
          <w:szCs w:val="20"/>
        </w:rPr>
      </w:pPr>
      <w:r>
        <w:rPr>
          <w:rFonts w:ascii="Arial" w:hAnsi="Arial" w:cs="Arial"/>
          <w:sz w:val="20"/>
          <w:szCs w:val="20"/>
        </w:rPr>
        <w:t>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živelné pohromy).</w:t>
      </w:r>
    </w:p>
    <w:p w14:paraId="6DC97011" w14:textId="77777777" w:rsidR="00675888" w:rsidRDefault="00675888" w:rsidP="00675888">
      <w:pPr>
        <w:ind w:right="-87"/>
        <w:jc w:val="both"/>
        <w:rPr>
          <w:rFonts w:ascii="Arial" w:hAnsi="Arial" w:cs="Arial"/>
          <w:sz w:val="20"/>
          <w:szCs w:val="20"/>
        </w:rPr>
      </w:pPr>
    </w:p>
    <w:p w14:paraId="63DD3DE0" w14:textId="77777777" w:rsidR="00675888" w:rsidRDefault="00675888" w:rsidP="00675888">
      <w:pPr>
        <w:ind w:right="-87"/>
        <w:jc w:val="both"/>
        <w:rPr>
          <w:rFonts w:ascii="Arial" w:hAnsi="Arial" w:cs="Arial"/>
          <w:sz w:val="20"/>
          <w:szCs w:val="20"/>
        </w:rPr>
      </w:pPr>
      <w:r>
        <w:rPr>
          <w:rFonts w:ascii="Arial" w:hAnsi="Arial" w:cs="Arial"/>
          <w:sz w:val="20"/>
          <w:szCs w:val="20"/>
        </w:rPr>
        <w:lastRenderedPageBreak/>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399BA466" w14:textId="77777777" w:rsidR="00675888" w:rsidRDefault="00675888" w:rsidP="00675888">
      <w:pPr>
        <w:ind w:right="-87"/>
        <w:jc w:val="both"/>
        <w:rPr>
          <w:rFonts w:ascii="Arial" w:hAnsi="Arial" w:cs="Arial"/>
          <w:sz w:val="20"/>
          <w:szCs w:val="20"/>
        </w:rPr>
      </w:pPr>
    </w:p>
    <w:p w14:paraId="22FEB7B8" w14:textId="77777777" w:rsidR="00675888" w:rsidRDefault="00675888" w:rsidP="00675888">
      <w:pPr>
        <w:ind w:right="-87"/>
        <w:jc w:val="both"/>
        <w:rPr>
          <w:rFonts w:ascii="Arial" w:hAnsi="Arial" w:cs="Arial"/>
          <w:sz w:val="20"/>
          <w:szCs w:val="20"/>
        </w:rPr>
      </w:pPr>
      <w:r>
        <w:rPr>
          <w:rFonts w:ascii="Arial" w:hAnsi="Arial" w:cs="Arial"/>
          <w:sz w:val="20"/>
          <w:szCs w:val="20"/>
        </w:rPr>
        <w:t>V případě odstoupení od Smlouvy z titulu vyšší moci jsou obě strany povinny vrátit si poskytnutá plnění, případně se dohodnout na vyrovnání již poskytnutých plnění.</w:t>
      </w:r>
    </w:p>
    <w:p w14:paraId="20DADF71" w14:textId="77777777" w:rsidR="00675888" w:rsidRDefault="00675888" w:rsidP="00675888">
      <w:pPr>
        <w:ind w:right="-87"/>
        <w:jc w:val="both"/>
        <w:rPr>
          <w:rFonts w:ascii="Arial" w:hAnsi="Arial" w:cs="Arial"/>
          <w:sz w:val="20"/>
          <w:szCs w:val="20"/>
        </w:rPr>
      </w:pPr>
    </w:p>
    <w:p w14:paraId="25FDCB9E" w14:textId="77777777" w:rsidR="00A01094" w:rsidRDefault="00675888">
      <w:pPr>
        <w:ind w:right="-87"/>
        <w:jc w:val="both"/>
        <w:rPr>
          <w:rFonts w:ascii="Arial" w:hAnsi="Arial" w:cs="Arial"/>
          <w:sz w:val="20"/>
          <w:szCs w:val="20"/>
        </w:rPr>
      </w:pPr>
      <w:r>
        <w:rPr>
          <w:rFonts w:ascii="Arial" w:hAnsi="Arial" w:cs="Arial"/>
          <w:sz w:val="20"/>
          <w:szCs w:val="20"/>
        </w:rPr>
        <w:t>Obě strany jsou povinny se bez zpoždění oboustranně informovat o překážkách, které smluvní straně brání v plnění Smlouvy a mohou mít za následek nesplnění povinnosti stanovené touto Smlouvou a o odstranění těchto překážek.</w:t>
      </w:r>
    </w:p>
    <w:p w14:paraId="4ECCD562" w14:textId="77777777" w:rsidR="00A01094" w:rsidRDefault="00A01094">
      <w:pPr>
        <w:ind w:right="-87"/>
        <w:jc w:val="both"/>
        <w:rPr>
          <w:rFonts w:ascii="Arial" w:hAnsi="Arial" w:cs="Arial"/>
          <w:sz w:val="20"/>
          <w:szCs w:val="20"/>
        </w:rPr>
      </w:pPr>
    </w:p>
    <w:p w14:paraId="628652FA" w14:textId="48F09BB0" w:rsidR="00E104D9" w:rsidRDefault="00E104D9">
      <w:pPr>
        <w:ind w:right="-87"/>
        <w:jc w:val="both"/>
        <w:rPr>
          <w:rFonts w:ascii="Arial" w:hAnsi="Arial" w:cs="Arial"/>
          <w:sz w:val="20"/>
          <w:szCs w:val="20"/>
        </w:rPr>
      </w:pPr>
    </w:p>
    <w:p w14:paraId="562A364F" w14:textId="6B10CDC5" w:rsidR="005A3EB5" w:rsidRDefault="005A3EB5">
      <w:pPr>
        <w:pStyle w:val="Nadpiskapitoly"/>
        <w:spacing w:before="0" w:after="0"/>
        <w:jc w:val="both"/>
        <w:rPr>
          <w:rFonts w:ascii="Arial" w:hAnsi="Arial" w:cs="Arial"/>
          <w:sz w:val="20"/>
          <w:szCs w:val="20"/>
          <w:u w:val="single"/>
        </w:rPr>
      </w:pPr>
      <w:r>
        <w:rPr>
          <w:rFonts w:ascii="Arial" w:hAnsi="Arial" w:cs="Arial"/>
          <w:sz w:val="20"/>
          <w:szCs w:val="20"/>
          <w:u w:val="single"/>
        </w:rPr>
        <w:t>X</w:t>
      </w:r>
      <w:r w:rsidR="00FC1D3A">
        <w:rPr>
          <w:rFonts w:ascii="Arial" w:hAnsi="Arial" w:cs="Arial"/>
          <w:sz w:val="20"/>
          <w:szCs w:val="20"/>
          <w:u w:val="single"/>
        </w:rPr>
        <w:t>I</w:t>
      </w:r>
      <w:r w:rsidR="00901D22">
        <w:rPr>
          <w:rFonts w:ascii="Arial" w:hAnsi="Arial" w:cs="Arial"/>
          <w:sz w:val="20"/>
          <w:szCs w:val="20"/>
          <w:u w:val="single"/>
        </w:rPr>
        <w:t>I</w:t>
      </w:r>
      <w:r>
        <w:rPr>
          <w:rFonts w:ascii="Arial" w:hAnsi="Arial" w:cs="Arial"/>
          <w:sz w:val="20"/>
          <w:szCs w:val="20"/>
          <w:u w:val="single"/>
        </w:rPr>
        <w:t xml:space="preserve">. </w:t>
      </w:r>
      <w:r w:rsidR="005F7092">
        <w:rPr>
          <w:rFonts w:ascii="Arial" w:hAnsi="Arial" w:cs="Arial"/>
          <w:sz w:val="20"/>
          <w:szCs w:val="20"/>
          <w:u w:val="single"/>
        </w:rPr>
        <w:t>Z</w:t>
      </w:r>
      <w:r>
        <w:rPr>
          <w:rFonts w:ascii="Arial" w:hAnsi="Arial" w:cs="Arial"/>
          <w:sz w:val="20"/>
          <w:szCs w:val="20"/>
          <w:u w:val="single"/>
        </w:rPr>
        <w:t>ávěrečná ustanovení</w:t>
      </w:r>
    </w:p>
    <w:p w14:paraId="2C724759" w14:textId="77777777" w:rsidR="007E0E4C" w:rsidRDefault="007E0E4C">
      <w:pPr>
        <w:jc w:val="both"/>
        <w:rPr>
          <w:rFonts w:ascii="Arial" w:hAnsi="Arial" w:cs="Arial"/>
          <w:sz w:val="20"/>
          <w:szCs w:val="20"/>
        </w:rPr>
      </w:pPr>
    </w:p>
    <w:p w14:paraId="3727E239" w14:textId="77777777" w:rsidR="005A3EB5" w:rsidRDefault="005A3EB5">
      <w:pPr>
        <w:pStyle w:val="Zkladntext"/>
        <w:rPr>
          <w:rFonts w:ascii="Arial" w:hAnsi="Arial" w:cs="Arial"/>
          <w:sz w:val="20"/>
          <w:szCs w:val="20"/>
        </w:rPr>
      </w:pPr>
      <w:r>
        <w:rPr>
          <w:rFonts w:ascii="Arial" w:hAnsi="Arial" w:cs="Arial"/>
          <w:sz w:val="20"/>
          <w:szCs w:val="20"/>
        </w:rPr>
        <w:t>Všechny spory vznikající z této Smlouvy a v souvislosti s ní, které se nepodaří odstranit jednáním mezi stranami, budou rozhodovány obecným soudem příslušným dle zák. č. 99/1963 Sb., občanský soudní řád, ve znění pozdějších předpisů.</w:t>
      </w:r>
    </w:p>
    <w:p w14:paraId="101E63BA" w14:textId="63EFBCFF" w:rsidR="005A3EB5" w:rsidRDefault="005A3EB5">
      <w:pPr>
        <w:pStyle w:val="Zkladntext"/>
        <w:rPr>
          <w:rFonts w:ascii="Arial" w:hAnsi="Arial" w:cs="Arial"/>
          <w:sz w:val="20"/>
          <w:szCs w:val="20"/>
        </w:rPr>
      </w:pPr>
    </w:p>
    <w:p w14:paraId="7F327D4A" w14:textId="65158FD9" w:rsidR="004506C4" w:rsidRDefault="004506C4">
      <w:pPr>
        <w:pStyle w:val="Zkladntext"/>
        <w:rPr>
          <w:rFonts w:ascii="Arial" w:hAnsi="Arial" w:cs="Arial"/>
          <w:sz w:val="20"/>
          <w:szCs w:val="20"/>
        </w:rPr>
      </w:pPr>
      <w:r>
        <w:rPr>
          <w:rFonts w:ascii="Arial" w:hAnsi="Arial" w:cs="Arial"/>
          <w:sz w:val="20"/>
          <w:szCs w:val="20"/>
        </w:rPr>
        <w:t>Prodávající</w:t>
      </w:r>
      <w:r w:rsidRPr="00546122">
        <w:rPr>
          <w:rFonts w:ascii="Arial" w:hAnsi="Arial" w:cs="Arial"/>
          <w:sz w:val="20"/>
          <w:szCs w:val="20"/>
        </w:rPr>
        <w:t xml:space="preserve"> je povinen spolupůsobit při výkonu finanční kontroly dle § 2e) zákon č. 320/2001 Sb., o finanční kontrole ve veřejné správě.</w:t>
      </w:r>
    </w:p>
    <w:p w14:paraId="073C6BC0" w14:textId="77777777" w:rsidR="004506C4" w:rsidRDefault="004506C4">
      <w:pPr>
        <w:pStyle w:val="Zkladntext"/>
        <w:rPr>
          <w:rFonts w:ascii="Arial" w:hAnsi="Arial" w:cs="Arial"/>
          <w:sz w:val="20"/>
          <w:szCs w:val="20"/>
        </w:rPr>
      </w:pPr>
    </w:p>
    <w:p w14:paraId="78E480D4" w14:textId="77777777" w:rsidR="005A3EB5" w:rsidRDefault="005A3EB5">
      <w:pPr>
        <w:pStyle w:val="Zkladntext"/>
        <w:rPr>
          <w:rFonts w:ascii="Arial" w:hAnsi="Arial" w:cs="Arial"/>
          <w:sz w:val="20"/>
          <w:szCs w:val="20"/>
        </w:rPr>
      </w:pPr>
      <w:r>
        <w:rPr>
          <w:rFonts w:ascii="Arial" w:hAnsi="Arial" w:cs="Arial"/>
          <w:sz w:val="20"/>
          <w:szCs w:val="20"/>
        </w:rPr>
        <w:t>Veškeré změny této Smlouvy jsou možné jen písemnými dodatky podepsanými oběma smluvními stranami.</w:t>
      </w:r>
    </w:p>
    <w:p w14:paraId="712F2FF0" w14:textId="77777777" w:rsidR="00675888" w:rsidRDefault="00675888" w:rsidP="00675888">
      <w:pPr>
        <w:pStyle w:val="Zkladntext"/>
        <w:rPr>
          <w:rFonts w:ascii="Arial" w:hAnsi="Arial" w:cs="Arial"/>
          <w:sz w:val="20"/>
          <w:szCs w:val="20"/>
        </w:rPr>
      </w:pPr>
      <w:r>
        <w:rPr>
          <w:rFonts w:ascii="Arial" w:hAnsi="Arial" w:cs="Arial"/>
          <w:sz w:val="20"/>
          <w:szCs w:val="20"/>
        </w:rPr>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3A4EEBD2" w14:textId="77777777" w:rsidR="00675888" w:rsidRDefault="00675888">
      <w:pPr>
        <w:pStyle w:val="Zkladntext"/>
        <w:rPr>
          <w:rFonts w:ascii="Arial" w:hAnsi="Arial" w:cs="Arial"/>
          <w:sz w:val="20"/>
          <w:szCs w:val="20"/>
        </w:rPr>
      </w:pPr>
    </w:p>
    <w:p w14:paraId="00B9A4D8" w14:textId="71FE9946" w:rsidR="00675888" w:rsidRDefault="00675888" w:rsidP="00675888">
      <w:pPr>
        <w:pStyle w:val="Zkladntext"/>
        <w:rPr>
          <w:rFonts w:ascii="Arial" w:hAnsi="Arial" w:cs="Arial"/>
          <w:sz w:val="20"/>
          <w:szCs w:val="20"/>
        </w:rPr>
      </w:pPr>
      <w:r>
        <w:rPr>
          <w:rFonts w:ascii="Arial" w:hAnsi="Arial" w:cs="Arial"/>
          <w:sz w:val="20"/>
          <w:szCs w:val="20"/>
        </w:rPr>
        <w:t>Smluvní strany si výslovně dohodly, že změna okolností anebo nemožnost plnění na straně jedné z nich není důvodem k ukončení této Smlouvy (s výjimkou ustanovení čl. XI</w:t>
      </w:r>
      <w:r w:rsidR="00A01094">
        <w:rPr>
          <w:rFonts w:ascii="Arial" w:hAnsi="Arial" w:cs="Arial"/>
          <w:sz w:val="20"/>
          <w:szCs w:val="20"/>
        </w:rPr>
        <w:t>I</w:t>
      </w:r>
      <w:r>
        <w:rPr>
          <w:rFonts w:ascii="Arial" w:hAnsi="Arial" w:cs="Arial"/>
          <w:sz w:val="20"/>
          <w:szCs w:val="20"/>
        </w:rPr>
        <w:t>. této Smlouvy).</w:t>
      </w:r>
    </w:p>
    <w:p w14:paraId="6CF5A5DE" w14:textId="77777777" w:rsidR="00675888" w:rsidRDefault="00675888" w:rsidP="00675888">
      <w:pPr>
        <w:pStyle w:val="Zkladntext"/>
        <w:ind w:left="540"/>
        <w:rPr>
          <w:rFonts w:ascii="Arial" w:hAnsi="Arial" w:cs="Arial"/>
          <w:sz w:val="20"/>
          <w:szCs w:val="20"/>
        </w:rPr>
      </w:pPr>
    </w:p>
    <w:p w14:paraId="26E926B8" w14:textId="77777777" w:rsidR="00675888" w:rsidRDefault="00675888" w:rsidP="00675888">
      <w:pPr>
        <w:pStyle w:val="Zkladntext"/>
        <w:rPr>
          <w:rFonts w:ascii="Arial" w:hAnsi="Arial" w:cs="Arial"/>
          <w:sz w:val="20"/>
          <w:szCs w:val="20"/>
        </w:rPr>
      </w:pPr>
      <w:r>
        <w:rPr>
          <w:rFonts w:ascii="Arial" w:hAnsi="Arial" w:cs="Arial"/>
          <w:sz w:val="20"/>
          <w:szCs w:val="20"/>
        </w:rPr>
        <w:t>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ustanovení nahradit platným a vynutitelným ustanovením, které je svým obsahem nejbližší účelu neplatného či nevynutitelného ustanovení.</w:t>
      </w:r>
    </w:p>
    <w:p w14:paraId="597F239B" w14:textId="77777777" w:rsidR="00675888" w:rsidRDefault="00675888" w:rsidP="00675888">
      <w:pPr>
        <w:pStyle w:val="Odstavecseseznamem1"/>
        <w:rPr>
          <w:rFonts w:ascii="Arial" w:hAnsi="Arial" w:cs="Arial"/>
          <w:sz w:val="20"/>
          <w:szCs w:val="20"/>
        </w:rPr>
      </w:pPr>
    </w:p>
    <w:p w14:paraId="7D85C513" w14:textId="77777777" w:rsidR="00675888" w:rsidRDefault="00675888" w:rsidP="00675888">
      <w:pPr>
        <w:pStyle w:val="Zkladntext"/>
        <w:rPr>
          <w:rFonts w:ascii="Arial" w:hAnsi="Arial" w:cs="Arial"/>
          <w:sz w:val="20"/>
          <w:szCs w:val="20"/>
        </w:rPr>
      </w:pPr>
      <w:r>
        <w:rPr>
          <w:rFonts w:ascii="Arial" w:hAnsi="Arial" w:cs="Arial"/>
          <w:sz w:val="20"/>
          <w:szCs w:val="20"/>
        </w:rPr>
        <w:t>Žádné úkony či jednání ze strany Kupujícího nelze považovat za příslib uzavření Smlouvy nebo dodatku k ní. Vylučuje se aplikace § 1740 odst. 3 občanského zákoníku a § 1751 odst.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665524">
        <w:rPr>
          <w:rFonts w:ascii="Arial" w:hAnsi="Arial" w:cs="Arial"/>
          <w:sz w:val="20"/>
          <w:szCs w:val="20"/>
        </w:rPr>
        <w:t>anovení</w:t>
      </w:r>
      <w:r>
        <w:rPr>
          <w:rFonts w:ascii="Arial" w:hAnsi="Arial" w:cs="Arial"/>
          <w:sz w:val="20"/>
          <w:szCs w:val="20"/>
        </w:rPr>
        <w:t xml:space="preserve"> § 558 odst. 2 občanského zákoníku. Smluvní strany si dále sjednaly, že neplatí ustanovení § 582 odst. 2 občanského zákoníku a neplatnost právního jednání, pro něž byla sjednána písemná forma, lze tak namítnout kdykoli.</w:t>
      </w:r>
    </w:p>
    <w:p w14:paraId="0FE66CF5" w14:textId="763A806A" w:rsidR="00675888" w:rsidRDefault="00675888">
      <w:pPr>
        <w:pStyle w:val="Zkladntext"/>
        <w:rPr>
          <w:rFonts w:ascii="Arial" w:hAnsi="Arial" w:cs="Arial"/>
          <w:sz w:val="20"/>
          <w:szCs w:val="20"/>
        </w:rPr>
      </w:pPr>
    </w:p>
    <w:p w14:paraId="3D5D688E" w14:textId="236C5AFA" w:rsidR="00847B93" w:rsidRDefault="00847B93">
      <w:pPr>
        <w:pStyle w:val="Zkladntext"/>
        <w:rPr>
          <w:rFonts w:ascii="Arial" w:hAnsi="Arial" w:cs="Arial"/>
          <w:sz w:val="20"/>
          <w:szCs w:val="20"/>
        </w:rPr>
      </w:pPr>
      <w:r>
        <w:rPr>
          <w:rFonts w:ascii="Arial" w:hAnsi="Arial" w:cs="Arial"/>
          <w:sz w:val="20"/>
          <w:szCs w:val="20"/>
        </w:rPr>
        <w:t>Prodávající prohlašuje, že si je vědom skutečnosti, že okolnosti a podmínky této smlouvy byly předmětem výběrového řízení na dodavatele Zařízení ze strany Kupujícího, přičemž předmětem nabídky Prodávajícího ohledně dodání Zařízení byly rovněž podmínky a ceny servisních úkonů ohledně Zařízení; Prodávající se zavazuje uzavřít po dodání Zařízení s Kupujícím servisní smlouvu ohledně servisu Zařízení za podmínek odpovídajících nabídce na servis coby součásti nabídky na dodání Zařízení.</w:t>
      </w:r>
    </w:p>
    <w:p w14:paraId="15EE9AA5" w14:textId="77777777" w:rsidR="005A3EB5" w:rsidRDefault="005A3EB5">
      <w:pPr>
        <w:pStyle w:val="Zkladntext"/>
        <w:rPr>
          <w:rFonts w:ascii="Arial" w:hAnsi="Arial" w:cs="Arial"/>
          <w:sz w:val="20"/>
          <w:szCs w:val="20"/>
        </w:rPr>
      </w:pPr>
    </w:p>
    <w:p w14:paraId="7DAF62C9" w14:textId="77777777" w:rsidR="005A3EB5" w:rsidRDefault="005A3EB5">
      <w:pPr>
        <w:jc w:val="both"/>
        <w:rPr>
          <w:rFonts w:ascii="Arial" w:hAnsi="Arial" w:cs="Arial"/>
          <w:sz w:val="20"/>
          <w:szCs w:val="20"/>
        </w:rPr>
      </w:pPr>
      <w:r>
        <w:rPr>
          <w:rFonts w:ascii="Arial" w:hAnsi="Arial" w:cs="Arial"/>
          <w:sz w:val="20"/>
          <w:szCs w:val="20"/>
        </w:rPr>
        <w:t>Tato Smlouva nabývá platnosti a účinnosti podpisem smluvních stran. Smlouva je vyhotovena ve 2 výtiscích, z nichž každá ze smluvních stran obdrží po 1 vyhotovení.</w:t>
      </w:r>
    </w:p>
    <w:p w14:paraId="4C6DB7B9" w14:textId="77777777" w:rsidR="005A3EB5" w:rsidRDefault="005A3EB5">
      <w:pPr>
        <w:pStyle w:val="Zkladntext"/>
        <w:rPr>
          <w:rFonts w:ascii="Arial" w:hAnsi="Arial" w:cs="Arial"/>
          <w:sz w:val="20"/>
          <w:szCs w:val="20"/>
        </w:rPr>
      </w:pPr>
    </w:p>
    <w:p w14:paraId="282E140B" w14:textId="77777777" w:rsidR="005A3EB5" w:rsidRDefault="005A3EB5">
      <w:pPr>
        <w:pStyle w:val="Zkladntext"/>
        <w:rPr>
          <w:rFonts w:ascii="Arial" w:hAnsi="Arial" w:cs="Arial"/>
          <w:sz w:val="20"/>
          <w:szCs w:val="20"/>
        </w:rPr>
      </w:pPr>
      <w:r>
        <w:rPr>
          <w:rFonts w:ascii="Arial" w:hAnsi="Arial" w:cs="Arial"/>
          <w:sz w:val="20"/>
          <w:szCs w:val="20"/>
        </w:rPr>
        <w:lastRenderedPageBreak/>
        <w:t xml:space="preserve">Vztahy smluvních stran, které nejsou upraveny touto Smlouvou, se řídí ustanoveními </w:t>
      </w:r>
      <w:r>
        <w:rPr>
          <w:rFonts w:ascii="Arial" w:hAnsi="Arial" w:cs="Arial"/>
          <w:b/>
          <w:bCs/>
          <w:sz w:val="20"/>
          <w:szCs w:val="20"/>
        </w:rPr>
        <w:t xml:space="preserve">zák. č. 89/2012 Sb., občanský zákoník, </w:t>
      </w:r>
      <w:r>
        <w:rPr>
          <w:rFonts w:ascii="Arial" w:hAnsi="Arial" w:cs="Arial"/>
          <w:sz w:val="20"/>
          <w:szCs w:val="20"/>
        </w:rPr>
        <w:t xml:space="preserve">ve znění pozdějších předpisů.  </w:t>
      </w:r>
    </w:p>
    <w:p w14:paraId="224BC3E0" w14:textId="77777777" w:rsidR="00527AF6" w:rsidRDefault="00527AF6">
      <w:pPr>
        <w:ind w:right="-903"/>
        <w:jc w:val="both"/>
        <w:rPr>
          <w:rFonts w:ascii="Arial" w:hAnsi="Arial" w:cs="Arial"/>
          <w:color w:val="000000"/>
          <w:sz w:val="20"/>
          <w:szCs w:val="20"/>
        </w:rPr>
      </w:pPr>
    </w:p>
    <w:p w14:paraId="6F57E803" w14:textId="77777777" w:rsidR="005A3EB5" w:rsidRDefault="005A3EB5">
      <w:pPr>
        <w:ind w:right="-903"/>
        <w:jc w:val="both"/>
        <w:rPr>
          <w:rFonts w:ascii="Arial" w:hAnsi="Arial" w:cs="Arial"/>
          <w:color w:val="000000"/>
          <w:sz w:val="20"/>
          <w:szCs w:val="20"/>
        </w:rPr>
      </w:pPr>
    </w:p>
    <w:p w14:paraId="1A6CAEA2" w14:textId="35C1E75E" w:rsidR="00065233" w:rsidRDefault="005A3EB5">
      <w:pPr>
        <w:ind w:right="-903"/>
        <w:jc w:val="both"/>
        <w:rPr>
          <w:rFonts w:ascii="Arial" w:hAnsi="Arial" w:cs="Arial"/>
          <w:color w:val="000000"/>
          <w:sz w:val="20"/>
          <w:szCs w:val="20"/>
        </w:rPr>
      </w:pPr>
      <w:r>
        <w:rPr>
          <w:rFonts w:ascii="Arial" w:hAnsi="Arial" w:cs="Arial"/>
          <w:b/>
          <w:bCs/>
          <w:color w:val="000000"/>
          <w:sz w:val="20"/>
          <w:szCs w:val="20"/>
        </w:rPr>
        <w:t>Příloha č. 1</w:t>
      </w:r>
      <w:r>
        <w:rPr>
          <w:rFonts w:ascii="Arial" w:hAnsi="Arial" w:cs="Arial"/>
          <w:color w:val="000000"/>
          <w:sz w:val="20"/>
          <w:szCs w:val="20"/>
        </w:rPr>
        <w:t xml:space="preserve"> </w:t>
      </w:r>
      <w:r w:rsidR="00065233">
        <w:rPr>
          <w:rFonts w:ascii="Arial" w:hAnsi="Arial" w:cs="Arial"/>
          <w:color w:val="000000"/>
          <w:sz w:val="20"/>
          <w:szCs w:val="20"/>
        </w:rPr>
        <w:t xml:space="preserve">– </w:t>
      </w:r>
      <w:r w:rsidR="00E202DF">
        <w:rPr>
          <w:rFonts w:ascii="Arial" w:hAnsi="Arial" w:cs="Arial"/>
          <w:color w:val="000000"/>
          <w:sz w:val="20"/>
          <w:szCs w:val="20"/>
        </w:rPr>
        <w:t>Technické řešení</w:t>
      </w:r>
      <w:r w:rsidR="00032338" w:rsidRPr="00E104D9">
        <w:rPr>
          <w:rFonts w:ascii="Arial" w:hAnsi="Arial" w:cs="Arial"/>
          <w:color w:val="000000"/>
          <w:sz w:val="20"/>
          <w:szCs w:val="20"/>
        </w:rPr>
        <w:t xml:space="preserve"> </w:t>
      </w:r>
    </w:p>
    <w:p w14:paraId="42F8D1FB" w14:textId="77777777" w:rsidR="005A3EB5" w:rsidRDefault="00065233">
      <w:pPr>
        <w:ind w:right="-903"/>
        <w:jc w:val="both"/>
        <w:rPr>
          <w:rFonts w:ascii="Arial" w:hAnsi="Arial" w:cs="Arial"/>
          <w:color w:val="000000"/>
          <w:sz w:val="20"/>
          <w:szCs w:val="20"/>
        </w:rPr>
      </w:pPr>
      <w:r w:rsidRPr="00065233">
        <w:rPr>
          <w:rFonts w:ascii="Arial" w:hAnsi="Arial" w:cs="Arial"/>
          <w:b/>
          <w:color w:val="000000"/>
          <w:sz w:val="20"/>
          <w:szCs w:val="20"/>
        </w:rPr>
        <w:t>Příloha č. 2</w:t>
      </w:r>
      <w:r>
        <w:rPr>
          <w:rFonts w:ascii="Arial" w:hAnsi="Arial" w:cs="Arial"/>
          <w:color w:val="000000"/>
          <w:sz w:val="20"/>
          <w:szCs w:val="20"/>
        </w:rPr>
        <w:t xml:space="preserve"> </w:t>
      </w:r>
      <w:r w:rsidR="005A3EB5">
        <w:rPr>
          <w:rFonts w:ascii="Arial" w:hAnsi="Arial" w:cs="Arial"/>
          <w:color w:val="000000"/>
          <w:sz w:val="20"/>
          <w:szCs w:val="20"/>
        </w:rPr>
        <w:t>– Informace o rizicích ze strany Kupujícího (zák. č. 262/2006 Sb., zákoník práce, v platném znění)</w:t>
      </w:r>
    </w:p>
    <w:p w14:paraId="5E9C5D94" w14:textId="77777777" w:rsidR="005A3EB5" w:rsidRDefault="005A3EB5">
      <w:pPr>
        <w:ind w:right="-903"/>
        <w:jc w:val="both"/>
        <w:rPr>
          <w:rFonts w:ascii="Arial" w:hAnsi="Arial" w:cs="Arial"/>
          <w:color w:val="000000"/>
          <w:sz w:val="20"/>
          <w:szCs w:val="20"/>
        </w:rPr>
      </w:pPr>
    </w:p>
    <w:p w14:paraId="7AAEEE47" w14:textId="77777777" w:rsidR="00065233" w:rsidRDefault="00065233">
      <w:pPr>
        <w:ind w:right="-903"/>
        <w:jc w:val="both"/>
        <w:rPr>
          <w:rFonts w:ascii="Arial" w:hAnsi="Arial" w:cs="Arial"/>
          <w:color w:val="000000"/>
          <w:sz w:val="20"/>
          <w:szCs w:val="20"/>
        </w:rPr>
      </w:pPr>
    </w:p>
    <w:p w14:paraId="23F807DD" w14:textId="0F02ADCA" w:rsidR="005A3EB5" w:rsidRDefault="00065233">
      <w:pPr>
        <w:ind w:right="-903"/>
        <w:jc w:val="both"/>
        <w:rPr>
          <w:rFonts w:ascii="Arial" w:hAnsi="Arial" w:cs="Arial"/>
          <w:color w:val="000000"/>
          <w:sz w:val="20"/>
          <w:szCs w:val="20"/>
        </w:rPr>
      </w:pPr>
      <w:r>
        <w:rPr>
          <w:rFonts w:ascii="Arial" w:hAnsi="Arial" w:cs="Arial"/>
          <w:color w:val="000000"/>
          <w:sz w:val="20"/>
          <w:szCs w:val="20"/>
        </w:rPr>
        <w:t>V</w:t>
      </w:r>
      <w:r w:rsidR="005A3EB5">
        <w:rPr>
          <w:rFonts w:ascii="Arial" w:hAnsi="Arial" w:cs="Arial"/>
          <w:color w:val="000000"/>
          <w:sz w:val="20"/>
          <w:szCs w:val="20"/>
        </w:rPr>
        <w:t xml:space="preserve"> </w:t>
      </w:r>
      <w:r>
        <w:rPr>
          <w:rFonts w:ascii="Arial" w:hAnsi="Arial" w:cs="Arial"/>
          <w:color w:val="000000"/>
          <w:sz w:val="20"/>
          <w:szCs w:val="20"/>
        </w:rPr>
        <w:t>Břidličné</w:t>
      </w:r>
      <w:r w:rsidR="00AC7A64">
        <w:rPr>
          <w:rFonts w:ascii="Arial" w:hAnsi="Arial" w:cs="Arial"/>
          <w:color w:val="000000"/>
          <w:sz w:val="20"/>
          <w:szCs w:val="20"/>
        </w:rPr>
        <w:t xml:space="preserve"> dne</w:t>
      </w:r>
      <w:r w:rsidR="008E573F">
        <w:rPr>
          <w:rFonts w:ascii="Arial" w:hAnsi="Arial" w:cs="Arial"/>
          <w:color w:val="000000"/>
          <w:sz w:val="20"/>
          <w:szCs w:val="20"/>
        </w:rPr>
        <w:t xml:space="preserv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Pr>
          <w:rFonts w:ascii="Arial" w:hAnsi="Arial" w:cs="Arial"/>
          <w:color w:val="000000"/>
          <w:sz w:val="20"/>
          <w:szCs w:val="20"/>
        </w:rPr>
        <w:tab/>
      </w:r>
      <w:r w:rsidR="005A3EB5" w:rsidRPr="00E104D9">
        <w:rPr>
          <w:rFonts w:ascii="Arial" w:hAnsi="Arial" w:cs="Arial"/>
          <w:color w:val="000000"/>
          <w:sz w:val="20"/>
          <w:szCs w:val="20"/>
        </w:rPr>
        <w:t>V </w:t>
      </w:r>
      <w:r w:rsidR="00EF50C2" w:rsidRPr="00792E19">
        <w:rPr>
          <w:rFonts w:ascii="Arial" w:hAnsi="Arial" w:cs="Arial"/>
          <w:noProof/>
          <w:sz w:val="20"/>
          <w:szCs w:val="20"/>
          <w:highlight w:val="yellow"/>
        </w:rPr>
        <w:t>[●]</w:t>
      </w:r>
      <w:r w:rsidR="00AC7A64">
        <w:rPr>
          <w:rFonts w:ascii="Arial" w:hAnsi="Arial" w:cs="Arial"/>
          <w:color w:val="000000"/>
          <w:sz w:val="20"/>
          <w:szCs w:val="20"/>
        </w:rPr>
        <w:t xml:space="preserve"> dne </w:t>
      </w:r>
      <w:r w:rsidR="005A3EB5">
        <w:rPr>
          <w:rFonts w:ascii="Arial" w:hAnsi="Arial" w:cs="Arial"/>
          <w:color w:val="000000"/>
          <w:sz w:val="20"/>
          <w:szCs w:val="20"/>
        </w:rPr>
        <w:t>………</w:t>
      </w:r>
      <w:r w:rsidR="008E573F">
        <w:rPr>
          <w:rFonts w:ascii="Arial" w:hAnsi="Arial" w:cs="Arial"/>
          <w:color w:val="000000"/>
          <w:sz w:val="20"/>
          <w:szCs w:val="20"/>
        </w:rPr>
        <w:t>……</w:t>
      </w:r>
      <w:r w:rsidR="005A3EB5">
        <w:rPr>
          <w:rFonts w:ascii="Arial" w:hAnsi="Arial" w:cs="Arial"/>
          <w:color w:val="000000"/>
          <w:sz w:val="20"/>
          <w:szCs w:val="20"/>
        </w:rPr>
        <w:t>.</w:t>
      </w:r>
    </w:p>
    <w:p w14:paraId="7D527CAD" w14:textId="77777777" w:rsidR="005A3EB5" w:rsidRDefault="005A3EB5">
      <w:pPr>
        <w:tabs>
          <w:tab w:val="left" w:pos="426"/>
        </w:tabs>
        <w:ind w:right="-903"/>
        <w:jc w:val="both"/>
        <w:rPr>
          <w:rFonts w:ascii="Arial" w:hAnsi="Arial" w:cs="Arial"/>
          <w:color w:val="000000"/>
          <w:sz w:val="20"/>
          <w:szCs w:val="20"/>
        </w:rPr>
      </w:pPr>
    </w:p>
    <w:p w14:paraId="06C46190" w14:textId="77777777" w:rsidR="00C00336" w:rsidRDefault="00C00336">
      <w:pPr>
        <w:tabs>
          <w:tab w:val="left" w:pos="426"/>
        </w:tabs>
        <w:ind w:right="-903"/>
        <w:jc w:val="both"/>
        <w:rPr>
          <w:rFonts w:ascii="Arial" w:hAnsi="Arial" w:cs="Arial"/>
          <w:color w:val="000000"/>
          <w:sz w:val="20"/>
          <w:szCs w:val="20"/>
        </w:rPr>
      </w:pPr>
    </w:p>
    <w:p w14:paraId="4BB7EF85" w14:textId="77777777" w:rsidR="00C00336" w:rsidRDefault="00C00336">
      <w:pPr>
        <w:tabs>
          <w:tab w:val="left" w:pos="426"/>
        </w:tabs>
        <w:ind w:right="-903"/>
        <w:jc w:val="both"/>
        <w:rPr>
          <w:rFonts w:ascii="Arial" w:hAnsi="Arial" w:cs="Arial"/>
          <w:color w:val="000000"/>
          <w:sz w:val="20"/>
          <w:szCs w:val="20"/>
        </w:rPr>
      </w:pPr>
    </w:p>
    <w:p w14:paraId="36F7D9CA" w14:textId="77777777"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Za</w:t>
      </w:r>
      <w:r w:rsidR="00065233">
        <w:rPr>
          <w:rFonts w:ascii="Arial" w:hAnsi="Arial" w:cs="Arial"/>
          <w:color w:val="000000"/>
          <w:sz w:val="20"/>
          <w:szCs w:val="20"/>
        </w:rPr>
        <w:t xml:space="preserve"> </w:t>
      </w:r>
      <w:r w:rsidR="003F5C84">
        <w:rPr>
          <w:rFonts w:ascii="Arial" w:hAnsi="Arial" w:cs="Arial"/>
          <w:color w:val="000000"/>
          <w:sz w:val="20"/>
          <w:szCs w:val="20"/>
        </w:rPr>
        <w:t>K</w:t>
      </w:r>
      <w:r w:rsidR="00065233">
        <w:rPr>
          <w:rFonts w:ascii="Arial" w:hAnsi="Arial" w:cs="Arial"/>
          <w:color w:val="000000"/>
          <w:sz w:val="20"/>
          <w:szCs w:val="20"/>
        </w:rPr>
        <w:t>upujícího</w:t>
      </w: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r>
      <w:r w:rsidR="00065233">
        <w:rPr>
          <w:rFonts w:ascii="Arial" w:hAnsi="Arial" w:cs="Arial"/>
          <w:color w:val="000000"/>
          <w:sz w:val="20"/>
          <w:szCs w:val="20"/>
        </w:rPr>
        <w:tab/>
      </w:r>
      <w:r>
        <w:rPr>
          <w:rFonts w:ascii="Arial" w:hAnsi="Arial" w:cs="Arial"/>
          <w:color w:val="000000"/>
          <w:sz w:val="20"/>
          <w:szCs w:val="20"/>
        </w:rPr>
        <w:tab/>
        <w:t xml:space="preserve">Za </w:t>
      </w:r>
      <w:r w:rsidR="003F5C84">
        <w:rPr>
          <w:rFonts w:ascii="Arial" w:hAnsi="Arial" w:cs="Arial"/>
          <w:color w:val="000000"/>
          <w:sz w:val="20"/>
          <w:szCs w:val="20"/>
        </w:rPr>
        <w:t>P</w:t>
      </w:r>
      <w:r w:rsidR="00065233">
        <w:rPr>
          <w:rFonts w:ascii="Arial" w:hAnsi="Arial" w:cs="Arial"/>
          <w:color w:val="000000"/>
          <w:sz w:val="20"/>
          <w:szCs w:val="20"/>
        </w:rPr>
        <w:t>rodávajícího</w:t>
      </w:r>
      <w:r>
        <w:rPr>
          <w:rFonts w:ascii="Arial" w:hAnsi="Arial" w:cs="Arial"/>
          <w:color w:val="000000"/>
          <w:sz w:val="20"/>
          <w:szCs w:val="20"/>
        </w:rPr>
        <w:t>:</w:t>
      </w:r>
    </w:p>
    <w:p w14:paraId="1B8632AB" w14:textId="77777777" w:rsidR="009336A4" w:rsidRDefault="009336A4">
      <w:pPr>
        <w:tabs>
          <w:tab w:val="left" w:pos="426"/>
        </w:tabs>
        <w:ind w:right="-903"/>
        <w:jc w:val="both"/>
        <w:rPr>
          <w:rFonts w:ascii="Arial" w:hAnsi="Arial" w:cs="Arial"/>
          <w:color w:val="000000"/>
          <w:sz w:val="20"/>
          <w:szCs w:val="20"/>
        </w:rPr>
      </w:pPr>
    </w:p>
    <w:p w14:paraId="111F18A2" w14:textId="77777777" w:rsidR="009336A4" w:rsidRDefault="009336A4">
      <w:pPr>
        <w:tabs>
          <w:tab w:val="left" w:pos="426"/>
        </w:tabs>
        <w:ind w:right="-903"/>
        <w:jc w:val="both"/>
        <w:rPr>
          <w:rFonts w:ascii="Arial" w:hAnsi="Arial" w:cs="Arial"/>
          <w:color w:val="000000"/>
          <w:sz w:val="20"/>
          <w:szCs w:val="20"/>
        </w:rPr>
      </w:pPr>
    </w:p>
    <w:p w14:paraId="6B4E00E1" w14:textId="77777777" w:rsidR="009336A4" w:rsidRDefault="009336A4">
      <w:pPr>
        <w:tabs>
          <w:tab w:val="left" w:pos="426"/>
        </w:tabs>
        <w:ind w:right="-903"/>
        <w:jc w:val="both"/>
        <w:rPr>
          <w:rFonts w:ascii="Arial" w:hAnsi="Arial" w:cs="Arial"/>
          <w:color w:val="000000"/>
          <w:sz w:val="20"/>
          <w:szCs w:val="20"/>
        </w:rPr>
      </w:pPr>
    </w:p>
    <w:p w14:paraId="5D6AE216" w14:textId="45F5370E" w:rsidR="005A3EB5" w:rsidRDefault="005A3EB5">
      <w:pPr>
        <w:tabs>
          <w:tab w:val="left" w:pos="426"/>
        </w:tabs>
        <w:ind w:right="-903"/>
        <w:jc w:val="both"/>
        <w:rPr>
          <w:rFonts w:ascii="Arial" w:hAnsi="Arial" w:cs="Arial"/>
          <w:color w:val="000000"/>
          <w:sz w:val="20"/>
          <w:szCs w:val="20"/>
        </w:rPr>
      </w:pPr>
      <w:r>
        <w:rPr>
          <w:rFonts w:ascii="Arial" w:hAnsi="Arial" w:cs="Arial"/>
          <w:color w:val="000000"/>
          <w:sz w:val="20"/>
          <w:szCs w:val="20"/>
        </w:rPr>
        <w:tab/>
      </w:r>
    </w:p>
    <w:p w14:paraId="68705FAC" w14:textId="77777777" w:rsidR="005A3EB5" w:rsidRDefault="005A3EB5">
      <w:pPr>
        <w:ind w:right="-903"/>
        <w:jc w:val="both"/>
        <w:rPr>
          <w:rFonts w:ascii="Arial" w:hAnsi="Arial" w:cs="Arial"/>
          <w:color w:val="000000"/>
          <w:sz w:val="20"/>
          <w:szCs w:val="20"/>
        </w:rPr>
      </w:pPr>
    </w:p>
    <w:p w14:paraId="4136C132" w14:textId="77777777" w:rsidR="00C372DB" w:rsidRDefault="00C372DB">
      <w:pPr>
        <w:ind w:right="-903"/>
        <w:jc w:val="both"/>
        <w:rPr>
          <w:rFonts w:ascii="Arial" w:hAnsi="Arial" w:cs="Arial"/>
          <w:color w:val="000000"/>
          <w:sz w:val="20"/>
          <w:szCs w:val="20"/>
        </w:rPr>
      </w:pPr>
    </w:p>
    <w:p w14:paraId="3D11737A" w14:textId="77777777" w:rsidR="00C372DB" w:rsidRDefault="00C372DB">
      <w:pPr>
        <w:ind w:right="-903"/>
        <w:jc w:val="both"/>
        <w:rPr>
          <w:rFonts w:ascii="Arial" w:hAnsi="Arial" w:cs="Arial"/>
          <w:color w:val="000000"/>
          <w:sz w:val="20"/>
          <w:szCs w:val="20"/>
        </w:rPr>
      </w:pPr>
    </w:p>
    <w:p w14:paraId="6BCCAA6A" w14:textId="77777777" w:rsidR="005A3EB5" w:rsidRDefault="005A3EB5">
      <w:pPr>
        <w:ind w:right="-903"/>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25B28C6F" w14:textId="7B580D46" w:rsidR="00065233" w:rsidRPr="009E41FF" w:rsidRDefault="005A3EB5">
      <w:pPr>
        <w:ind w:right="-903"/>
        <w:rPr>
          <w:rFonts w:ascii="Arial" w:hAnsi="Arial" w:cs="Arial"/>
          <w:color w:val="000000"/>
          <w:sz w:val="20"/>
          <w:szCs w:val="20"/>
          <w:highlight w:val="yellow"/>
        </w:rPr>
      </w:pPr>
      <w:r w:rsidRPr="00E97272">
        <w:rPr>
          <w:rFonts w:ascii="Arial" w:hAnsi="Arial" w:cs="Arial"/>
          <w:sz w:val="20"/>
          <w:szCs w:val="20"/>
        </w:rPr>
        <w:t xml:space="preserve">Ing. </w:t>
      </w:r>
      <w:r w:rsidR="00CC5180" w:rsidRPr="00E97272">
        <w:rPr>
          <w:rFonts w:ascii="Arial" w:hAnsi="Arial" w:cs="Arial"/>
          <w:sz w:val="20"/>
          <w:szCs w:val="20"/>
        </w:rPr>
        <w:t>David Bečvář</w:t>
      </w:r>
      <w:r w:rsidR="00AB079D" w:rsidRPr="00E97272">
        <w:rPr>
          <w:rFonts w:ascii="Arial" w:hAnsi="Arial" w:cs="Arial"/>
          <w:sz w:val="20"/>
          <w:szCs w:val="20"/>
        </w:rPr>
        <w:t xml:space="preserve"> </w:t>
      </w:r>
      <w:r w:rsidR="00FB4B22" w:rsidRPr="00E97272">
        <w:rPr>
          <w:rFonts w:ascii="Arial" w:hAnsi="Arial" w:cs="Arial"/>
          <w:sz w:val="20"/>
          <w:szCs w:val="20"/>
        </w:rPr>
        <w:t xml:space="preserve">                   </w:t>
      </w:r>
      <w:r w:rsidR="005F7092" w:rsidRPr="00E97272">
        <w:rPr>
          <w:rFonts w:ascii="Arial" w:hAnsi="Arial" w:cs="Arial"/>
          <w:sz w:val="20"/>
          <w:szCs w:val="20"/>
        </w:rPr>
        <w:tab/>
      </w:r>
      <w:r w:rsidR="00EF50C2"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4DC255C4" w14:textId="7C82E913" w:rsidR="005A3EB5" w:rsidRPr="009E41FF" w:rsidRDefault="00CC5180">
      <w:pPr>
        <w:ind w:right="-903"/>
        <w:rPr>
          <w:rFonts w:ascii="Arial" w:hAnsi="Arial" w:cs="Arial"/>
          <w:color w:val="000000"/>
          <w:sz w:val="20"/>
          <w:szCs w:val="20"/>
          <w:highlight w:val="yellow"/>
        </w:rPr>
      </w:pPr>
      <w:r w:rsidRPr="00E97272">
        <w:rPr>
          <w:rFonts w:ascii="Arial" w:hAnsi="Arial" w:cs="Arial"/>
          <w:sz w:val="20"/>
          <w:szCs w:val="20"/>
        </w:rPr>
        <w:t>předseda představenstva</w:t>
      </w:r>
      <w:r w:rsidR="00FB4B22" w:rsidRPr="00E97272">
        <w:rPr>
          <w:rFonts w:ascii="Arial" w:hAnsi="Arial" w:cs="Arial"/>
          <w:sz w:val="20"/>
          <w:szCs w:val="20"/>
        </w:rPr>
        <w:t xml:space="preserve">      </w:t>
      </w:r>
      <w:r w:rsidR="00AE15A4"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2228A8" w:rsidRPr="00E97272">
        <w:rPr>
          <w:rFonts w:ascii="Arial" w:hAnsi="Arial" w:cs="Arial"/>
          <w:sz w:val="20"/>
          <w:szCs w:val="20"/>
        </w:rPr>
        <w:tab/>
      </w:r>
      <w:r w:rsidR="00EF50C2" w:rsidRPr="009E41FF">
        <w:rPr>
          <w:rFonts w:ascii="Arial" w:hAnsi="Arial" w:cs="Arial"/>
          <w:noProof/>
          <w:sz w:val="20"/>
          <w:szCs w:val="20"/>
          <w:highlight w:val="yellow"/>
        </w:rPr>
        <w:t>[●]</w:t>
      </w:r>
    </w:p>
    <w:p w14:paraId="2F0B8B5A" w14:textId="56CA2AE6" w:rsidR="005A3EB5" w:rsidRDefault="005A3EB5" w:rsidP="003F2A37">
      <w:pPr>
        <w:jc w:val="both"/>
        <w:rPr>
          <w:rFonts w:ascii="Arial" w:hAnsi="Arial" w:cs="Arial"/>
          <w:color w:val="000000"/>
          <w:sz w:val="20"/>
          <w:szCs w:val="20"/>
        </w:rPr>
      </w:pPr>
      <w:r w:rsidRPr="00E97272">
        <w:rPr>
          <w:rFonts w:ascii="Arial" w:hAnsi="Arial" w:cs="Arial"/>
          <w:sz w:val="20"/>
          <w:szCs w:val="20"/>
        </w:rPr>
        <w:t>AL INVEST Břidličná, a.s.</w:t>
      </w:r>
      <w:r w:rsidR="00FB4B22" w:rsidRPr="00033658">
        <w:rPr>
          <w:rFonts w:ascii="Arial" w:hAnsi="Arial" w:cs="Arial"/>
          <w:sz w:val="20"/>
          <w:szCs w:val="20"/>
        </w:rPr>
        <w:t xml:space="preserve">                                    </w:t>
      </w:r>
      <w:r w:rsidR="005F7092" w:rsidRPr="00033658">
        <w:rPr>
          <w:rFonts w:ascii="Arial" w:hAnsi="Arial" w:cs="Arial"/>
          <w:sz w:val="20"/>
          <w:szCs w:val="20"/>
        </w:rPr>
        <w:tab/>
      </w:r>
      <w:r w:rsidR="00EF50C2" w:rsidRPr="00792E19">
        <w:rPr>
          <w:rFonts w:ascii="Arial" w:hAnsi="Arial" w:cs="Arial"/>
          <w:noProof/>
          <w:sz w:val="20"/>
          <w:szCs w:val="20"/>
          <w:highlight w:val="yellow"/>
        </w:rPr>
        <w:t>[●]</w:t>
      </w:r>
    </w:p>
    <w:p w14:paraId="3379390E" w14:textId="77777777" w:rsidR="00C372DB" w:rsidRDefault="00C372DB" w:rsidP="00A026C9">
      <w:pPr>
        <w:ind w:right="-903"/>
        <w:jc w:val="both"/>
        <w:rPr>
          <w:rFonts w:ascii="Arial" w:hAnsi="Arial" w:cs="Arial"/>
          <w:b/>
          <w:bCs/>
          <w:color w:val="000000"/>
          <w:sz w:val="20"/>
          <w:szCs w:val="20"/>
        </w:rPr>
      </w:pPr>
    </w:p>
    <w:p w14:paraId="14D0632C" w14:textId="1979580B" w:rsidR="00C372DB" w:rsidRDefault="00C372DB">
      <w:pPr>
        <w:suppressAutoHyphens w:val="0"/>
        <w:autoSpaceDE/>
        <w:autoSpaceDN/>
        <w:rPr>
          <w:rFonts w:ascii="Arial" w:hAnsi="Arial" w:cs="Arial"/>
          <w:b/>
          <w:bCs/>
          <w:color w:val="000000"/>
          <w:sz w:val="20"/>
          <w:szCs w:val="20"/>
        </w:rPr>
      </w:pPr>
      <w:r>
        <w:rPr>
          <w:rFonts w:ascii="Arial" w:hAnsi="Arial" w:cs="Arial"/>
          <w:b/>
          <w:bCs/>
          <w:color w:val="000000"/>
          <w:sz w:val="20"/>
          <w:szCs w:val="20"/>
        </w:rPr>
        <w:br w:type="page"/>
      </w:r>
    </w:p>
    <w:p w14:paraId="2120C150" w14:textId="3A347F97" w:rsidR="000656C5" w:rsidRPr="00A026C9" w:rsidRDefault="009104D5" w:rsidP="00A026C9">
      <w:pPr>
        <w:ind w:right="-903"/>
        <w:jc w:val="both"/>
        <w:rPr>
          <w:rFonts w:ascii="Arial" w:hAnsi="Arial" w:cs="Arial"/>
          <w:b/>
          <w:color w:val="000000"/>
          <w:sz w:val="20"/>
          <w:szCs w:val="20"/>
        </w:rPr>
      </w:pPr>
      <w:r>
        <w:rPr>
          <w:rFonts w:ascii="Arial" w:hAnsi="Arial" w:cs="Arial"/>
          <w:b/>
          <w:bCs/>
          <w:color w:val="000000"/>
          <w:sz w:val="20"/>
          <w:szCs w:val="20"/>
        </w:rPr>
        <w:lastRenderedPageBreak/>
        <w:t xml:space="preserve">Příloha č. </w:t>
      </w:r>
      <w:r w:rsidRPr="005E0AFC">
        <w:rPr>
          <w:rFonts w:ascii="Arial" w:hAnsi="Arial" w:cs="Arial"/>
          <w:b/>
          <w:bCs/>
          <w:color w:val="000000"/>
          <w:sz w:val="20"/>
          <w:szCs w:val="20"/>
        </w:rPr>
        <w:t>1</w:t>
      </w:r>
      <w:r w:rsidRPr="005E0AFC">
        <w:rPr>
          <w:rFonts w:ascii="Arial" w:hAnsi="Arial" w:cs="Arial"/>
          <w:b/>
          <w:color w:val="000000"/>
          <w:sz w:val="20"/>
          <w:szCs w:val="20"/>
        </w:rPr>
        <w:t xml:space="preserve"> – </w:t>
      </w:r>
      <w:r w:rsidR="00D5706D">
        <w:rPr>
          <w:rFonts w:ascii="Arial" w:hAnsi="Arial" w:cs="Arial"/>
          <w:b/>
          <w:color w:val="000000"/>
          <w:sz w:val="20"/>
          <w:szCs w:val="20"/>
        </w:rPr>
        <w:t xml:space="preserve">Technické </w:t>
      </w:r>
      <w:r w:rsidR="00A33C1B">
        <w:rPr>
          <w:rFonts w:ascii="Arial" w:hAnsi="Arial" w:cs="Arial"/>
          <w:b/>
          <w:color w:val="000000"/>
          <w:sz w:val="20"/>
          <w:szCs w:val="20"/>
        </w:rPr>
        <w:t>řešení</w:t>
      </w:r>
    </w:p>
    <w:p w14:paraId="00A4ED50" w14:textId="77777777" w:rsidR="000656C5" w:rsidRDefault="000656C5" w:rsidP="000656C5">
      <w:pPr>
        <w:pStyle w:val="Odstavecseseznamem"/>
        <w:ind w:right="-903"/>
        <w:rPr>
          <w:rFonts w:ascii="Arial" w:hAnsi="Arial" w:cs="Arial"/>
          <w:b/>
          <w:color w:val="000000"/>
          <w:sz w:val="20"/>
          <w:szCs w:val="20"/>
        </w:rPr>
      </w:pPr>
    </w:p>
    <w:p w14:paraId="5230C1F8" w14:textId="77FBF46A" w:rsidR="00FD0769" w:rsidRDefault="00A33C1B" w:rsidP="00544CE1">
      <w:pPr>
        <w:ind w:right="-903"/>
        <w:rPr>
          <w:rFonts w:ascii="Arial" w:hAnsi="Arial" w:cs="Arial"/>
          <w:noProof/>
          <w:sz w:val="20"/>
          <w:szCs w:val="20"/>
        </w:rPr>
      </w:pPr>
      <w:r>
        <w:rPr>
          <w:rFonts w:ascii="Arial" w:hAnsi="Arial" w:cs="Arial"/>
          <w:noProof/>
          <w:sz w:val="20"/>
          <w:szCs w:val="20"/>
        </w:rPr>
        <w:t>Příloha č. 3 Zadávací dokumentace – technické zadání</w:t>
      </w:r>
    </w:p>
    <w:p w14:paraId="5F96B891" w14:textId="34336BB1" w:rsidR="00EF50C2" w:rsidRDefault="00EF50C2">
      <w:pPr>
        <w:suppressAutoHyphens w:val="0"/>
        <w:autoSpaceDE/>
        <w:autoSpaceDN/>
        <w:rPr>
          <w:rFonts w:ascii="Arial" w:hAnsi="Arial" w:cs="Arial"/>
          <w:noProof/>
          <w:sz w:val="20"/>
          <w:szCs w:val="20"/>
          <w:highlight w:val="yellow"/>
        </w:rPr>
      </w:pPr>
      <w:r>
        <w:rPr>
          <w:rFonts w:ascii="Arial" w:hAnsi="Arial" w:cs="Arial"/>
          <w:noProof/>
          <w:sz w:val="20"/>
          <w:szCs w:val="20"/>
          <w:highlight w:val="yellow"/>
        </w:rPr>
        <w:br w:type="page"/>
      </w:r>
    </w:p>
    <w:p w14:paraId="1C393F22" w14:textId="77777777" w:rsidR="009D3124" w:rsidRPr="000376B1" w:rsidRDefault="009D3124" w:rsidP="009D3124">
      <w:pPr>
        <w:pStyle w:val="oddl"/>
        <w:spacing w:before="0" w:after="0"/>
        <w:rPr>
          <w:rFonts w:ascii="Arial" w:hAnsi="Arial" w:cs="Arial"/>
          <w:sz w:val="28"/>
          <w:szCs w:val="28"/>
          <w:u w:val="none"/>
        </w:rPr>
      </w:pPr>
      <w:r w:rsidRPr="000376B1">
        <w:rPr>
          <w:rFonts w:ascii="Arial" w:hAnsi="Arial" w:cs="Arial"/>
          <w:sz w:val="28"/>
          <w:szCs w:val="28"/>
          <w:u w:val="none"/>
        </w:rPr>
        <w:lastRenderedPageBreak/>
        <w:t xml:space="preserve">Příloha č. </w:t>
      </w:r>
      <w:r>
        <w:rPr>
          <w:rFonts w:ascii="Arial" w:hAnsi="Arial" w:cs="Arial"/>
          <w:sz w:val="28"/>
          <w:szCs w:val="28"/>
          <w:u w:val="none"/>
        </w:rPr>
        <w:t>2</w:t>
      </w:r>
      <w:r w:rsidRPr="000376B1">
        <w:rPr>
          <w:rFonts w:ascii="Arial" w:hAnsi="Arial" w:cs="Arial"/>
          <w:sz w:val="28"/>
          <w:szCs w:val="28"/>
          <w:u w:val="none"/>
        </w:rPr>
        <w:t xml:space="preserve"> - Informace o rizicích ze strany AL INVEST Břidličná, a.s. – oblast bezpečnosti práce (zák.</w:t>
      </w:r>
      <w:r>
        <w:rPr>
          <w:rFonts w:ascii="Arial" w:hAnsi="Arial" w:cs="Arial"/>
          <w:sz w:val="28"/>
          <w:szCs w:val="28"/>
          <w:u w:val="none"/>
        </w:rPr>
        <w:t xml:space="preserve"> </w:t>
      </w:r>
      <w:r w:rsidRPr="000376B1">
        <w:rPr>
          <w:rFonts w:ascii="Arial" w:hAnsi="Arial" w:cs="Arial"/>
          <w:sz w:val="28"/>
          <w:szCs w:val="28"/>
          <w:u w:val="none"/>
        </w:rPr>
        <w:t>č. 262/2006 Sb., zákoník práce) - §101</w:t>
      </w:r>
    </w:p>
    <w:p w14:paraId="5B37ADDA" w14:textId="77777777" w:rsidR="009D3124" w:rsidRDefault="009D3124" w:rsidP="009D3124">
      <w:pPr>
        <w:jc w:val="both"/>
      </w:pPr>
    </w:p>
    <w:p w14:paraId="18304518" w14:textId="77777777" w:rsidR="0095192C" w:rsidRPr="00D24799" w:rsidRDefault="0095192C" w:rsidP="0095192C">
      <w:pPr>
        <w:jc w:val="both"/>
        <w:rPr>
          <w:rFonts w:ascii="Arial" w:hAnsi="Arial" w:cs="Arial"/>
        </w:rPr>
      </w:pPr>
    </w:p>
    <w:p w14:paraId="0ED75C86" w14:textId="77777777" w:rsidR="0095192C" w:rsidRPr="00D24799" w:rsidRDefault="0095192C" w:rsidP="0095192C">
      <w:pPr>
        <w:rPr>
          <w:rFonts w:ascii="Arial" w:hAnsi="Arial" w:cs="Arial"/>
        </w:rPr>
      </w:pPr>
    </w:p>
    <w:p w14:paraId="770539FF" w14:textId="7D0D3B49" w:rsidR="0095192C" w:rsidRPr="00D24799" w:rsidRDefault="00912FE0" w:rsidP="0095192C">
      <w:pPr>
        <w:shd w:val="clear" w:color="auto" w:fill="F3F4F8"/>
        <w:spacing w:line="270" w:lineRule="atLeast"/>
        <w:rPr>
          <w:rFonts w:ascii="Arial" w:hAnsi="Arial" w:cs="Arial"/>
          <w:b/>
          <w:bCs/>
          <w:sz w:val="28"/>
          <w:szCs w:val="28"/>
        </w:rPr>
      </w:pPr>
      <w:r>
        <w:rPr>
          <w:rFonts w:ascii="Arial" w:hAnsi="Arial" w:cs="Arial"/>
          <w:b/>
          <w:sz w:val="32"/>
          <w:szCs w:val="32"/>
          <w:u w:val="single"/>
        </w:rPr>
        <w:t>Prodávající</w:t>
      </w:r>
      <w:r w:rsidRPr="00D24799">
        <w:rPr>
          <w:rFonts w:ascii="Arial" w:hAnsi="Arial" w:cs="Arial"/>
          <w:b/>
          <w:sz w:val="32"/>
          <w:szCs w:val="32"/>
          <w:u w:val="single"/>
        </w:rPr>
        <w:t xml:space="preserve"> </w:t>
      </w:r>
      <w:r w:rsidR="0095192C" w:rsidRPr="00D24799">
        <w:rPr>
          <w:rFonts w:ascii="Arial" w:hAnsi="Arial" w:cs="Arial"/>
          <w:b/>
          <w:sz w:val="32"/>
          <w:szCs w:val="32"/>
          <w:u w:val="single"/>
        </w:rPr>
        <w:t xml:space="preserve">služeb:  </w:t>
      </w:r>
      <w:r w:rsidR="0095192C" w:rsidRPr="005F671F">
        <w:rPr>
          <w:rFonts w:ascii="Arial" w:hAnsi="Arial" w:cs="Arial"/>
          <w:noProof/>
          <w:highlight w:val="yellow"/>
        </w:rPr>
        <w:t>[●]</w:t>
      </w:r>
    </w:p>
    <w:p w14:paraId="1E8EEA1E" w14:textId="77777777" w:rsidR="0095192C" w:rsidRPr="00D24799" w:rsidRDefault="0095192C" w:rsidP="0095192C">
      <w:pPr>
        <w:rPr>
          <w:rFonts w:ascii="Arial" w:hAnsi="Arial" w:cs="Arial"/>
        </w:rPr>
      </w:pPr>
    </w:p>
    <w:p w14:paraId="6BB84BC0" w14:textId="4718C879" w:rsidR="0095192C" w:rsidRPr="000336AF" w:rsidRDefault="0095192C" w:rsidP="00E23E42">
      <w:pPr>
        <w:jc w:val="both"/>
        <w:rPr>
          <w:rFonts w:ascii="Arial" w:hAnsi="Arial" w:cs="Arial"/>
        </w:rPr>
      </w:pPr>
      <w:r w:rsidRPr="000336AF">
        <w:rPr>
          <w:rFonts w:ascii="Arial" w:hAnsi="Arial" w:cs="Arial"/>
          <w:b/>
          <w:sz w:val="22"/>
          <w:szCs w:val="22"/>
          <w:u w:val="single"/>
        </w:rPr>
        <w:t>ROZSAH PRÁCE :</w:t>
      </w:r>
      <w:r w:rsidRPr="000336AF">
        <w:rPr>
          <w:rFonts w:ascii="Arial" w:hAnsi="Arial" w:cs="Arial"/>
        </w:rPr>
        <w:t xml:space="preserve"> </w:t>
      </w:r>
      <w:r w:rsidRPr="000336AF">
        <w:rPr>
          <w:rFonts w:ascii="Arial" w:hAnsi="Arial" w:cs="Arial"/>
          <w:sz w:val="20"/>
          <w:szCs w:val="20"/>
        </w:rPr>
        <w:t xml:space="preserve">Jedná se o </w:t>
      </w:r>
      <w:r w:rsidR="00A95699" w:rsidRPr="000336AF">
        <w:rPr>
          <w:rFonts w:ascii="Arial" w:hAnsi="Arial" w:cs="Arial"/>
          <w:sz w:val="20"/>
          <w:szCs w:val="20"/>
        </w:rPr>
        <w:t xml:space="preserve">dodávku </w:t>
      </w:r>
      <w:r w:rsidR="00CA1474">
        <w:rPr>
          <w:rFonts w:ascii="Arial" w:hAnsi="Arial" w:cs="Arial"/>
          <w:sz w:val="20"/>
          <w:szCs w:val="20"/>
        </w:rPr>
        <w:t xml:space="preserve">nábytku a dalšího </w:t>
      </w:r>
      <w:r w:rsidR="000C3193">
        <w:rPr>
          <w:rFonts w:ascii="Arial" w:hAnsi="Arial" w:cs="Arial"/>
          <w:sz w:val="20"/>
          <w:szCs w:val="20"/>
        </w:rPr>
        <w:t>vybavení do</w:t>
      </w:r>
      <w:r w:rsidR="00CA1474">
        <w:rPr>
          <w:rFonts w:ascii="Arial" w:hAnsi="Arial" w:cs="Arial"/>
          <w:sz w:val="20"/>
          <w:szCs w:val="20"/>
        </w:rPr>
        <w:t xml:space="preserve"> zázemí </w:t>
      </w:r>
      <w:r w:rsidR="00A62F82">
        <w:rPr>
          <w:rFonts w:ascii="Arial" w:hAnsi="Arial" w:cs="Arial"/>
          <w:sz w:val="20"/>
          <w:szCs w:val="20"/>
        </w:rPr>
        <w:t xml:space="preserve">pro novou halu </w:t>
      </w:r>
      <w:proofErr w:type="spellStart"/>
      <w:r w:rsidR="00A62F82">
        <w:rPr>
          <w:rFonts w:ascii="Arial" w:hAnsi="Arial" w:cs="Arial"/>
          <w:sz w:val="20"/>
          <w:szCs w:val="20"/>
        </w:rPr>
        <w:t>TaO</w:t>
      </w:r>
      <w:proofErr w:type="spellEnd"/>
      <w:r w:rsidR="00A62F82">
        <w:rPr>
          <w:rFonts w:ascii="Arial" w:hAnsi="Arial" w:cs="Arial"/>
          <w:sz w:val="20"/>
          <w:szCs w:val="20"/>
        </w:rPr>
        <w:t xml:space="preserve"> a halu Technologie přípravy</w:t>
      </w:r>
      <w:r w:rsidR="008854D9">
        <w:rPr>
          <w:rFonts w:ascii="Arial" w:hAnsi="Arial" w:cs="Arial"/>
          <w:sz w:val="20"/>
          <w:szCs w:val="20"/>
        </w:rPr>
        <w:t xml:space="preserve"> vsázky</w:t>
      </w:r>
      <w:r w:rsidRPr="000336AF">
        <w:rPr>
          <w:rFonts w:ascii="Arial" w:hAnsi="Arial" w:cs="Arial"/>
          <w:sz w:val="20"/>
          <w:szCs w:val="20"/>
        </w:rPr>
        <w:t xml:space="preserve">. Součástí </w:t>
      </w:r>
      <w:r w:rsidR="00BA2200" w:rsidRPr="000336AF">
        <w:rPr>
          <w:rFonts w:ascii="Arial" w:hAnsi="Arial" w:cs="Arial"/>
          <w:sz w:val="20"/>
          <w:szCs w:val="20"/>
        </w:rPr>
        <w:t>dodávky</w:t>
      </w:r>
      <w:r w:rsidRPr="000336AF">
        <w:rPr>
          <w:rFonts w:ascii="Arial" w:hAnsi="Arial" w:cs="Arial"/>
          <w:sz w:val="20"/>
          <w:szCs w:val="20"/>
        </w:rPr>
        <w:t xml:space="preserve"> jsou veškeré práce souvisící s realizací vč. likvidace odpadů vzniklých při výstavbě. Další podmínky s ohledem na bezpečnost v rámci pokrytí jednotlivých fází práce bud</w:t>
      </w:r>
      <w:r w:rsidR="00BA2200" w:rsidRPr="000336AF">
        <w:rPr>
          <w:rFonts w:ascii="Arial" w:hAnsi="Arial" w:cs="Arial"/>
          <w:sz w:val="20"/>
          <w:szCs w:val="20"/>
        </w:rPr>
        <w:t>ou</w:t>
      </w:r>
      <w:r w:rsidRPr="000336AF">
        <w:rPr>
          <w:rFonts w:ascii="Arial" w:hAnsi="Arial" w:cs="Arial"/>
          <w:sz w:val="20"/>
          <w:szCs w:val="20"/>
        </w:rPr>
        <w:t xml:space="preserve"> řešen</w:t>
      </w:r>
      <w:r w:rsidR="00BA2200" w:rsidRPr="000336AF">
        <w:rPr>
          <w:rFonts w:ascii="Arial" w:hAnsi="Arial" w:cs="Arial"/>
          <w:sz w:val="20"/>
          <w:szCs w:val="20"/>
        </w:rPr>
        <w:t>y</w:t>
      </w:r>
      <w:r w:rsidRPr="000336AF">
        <w:rPr>
          <w:rFonts w:ascii="Arial" w:hAnsi="Arial" w:cs="Arial"/>
          <w:sz w:val="20"/>
          <w:szCs w:val="20"/>
        </w:rPr>
        <w:t xml:space="preserve"> </w:t>
      </w:r>
      <w:r w:rsidR="00BA2200" w:rsidRPr="000336AF">
        <w:rPr>
          <w:rFonts w:ascii="Arial" w:hAnsi="Arial" w:cs="Arial"/>
          <w:sz w:val="20"/>
          <w:szCs w:val="20"/>
        </w:rPr>
        <w:t>v</w:t>
      </w:r>
      <w:r w:rsidR="00A9234E" w:rsidRPr="000336AF">
        <w:rPr>
          <w:rFonts w:ascii="Arial" w:hAnsi="Arial" w:cs="Arial"/>
          <w:sz w:val="20"/>
          <w:szCs w:val="20"/>
        </w:rPr>
        <w:t> </w:t>
      </w:r>
      <w:r w:rsidR="00BA2200" w:rsidRPr="000336AF">
        <w:rPr>
          <w:rFonts w:ascii="Arial" w:hAnsi="Arial" w:cs="Arial"/>
          <w:sz w:val="20"/>
          <w:szCs w:val="20"/>
        </w:rPr>
        <w:t>proto</w:t>
      </w:r>
      <w:r w:rsidR="00A9234E" w:rsidRPr="000336AF">
        <w:rPr>
          <w:rFonts w:ascii="Arial" w:hAnsi="Arial" w:cs="Arial"/>
          <w:sz w:val="20"/>
          <w:szCs w:val="20"/>
        </w:rPr>
        <w:t>kolu o montáži</w:t>
      </w:r>
      <w:r w:rsidRPr="000336AF">
        <w:rPr>
          <w:rFonts w:ascii="Arial" w:hAnsi="Arial" w:cs="Arial"/>
          <w:sz w:val="20"/>
          <w:szCs w:val="20"/>
        </w:rPr>
        <w:t xml:space="preserve"> či jiném dokumentu, který musí </w:t>
      </w:r>
      <w:r w:rsidR="00912FE0">
        <w:rPr>
          <w:rFonts w:ascii="Arial" w:hAnsi="Arial" w:cs="Arial"/>
          <w:sz w:val="20"/>
          <w:szCs w:val="20"/>
        </w:rPr>
        <w:t>P</w:t>
      </w:r>
      <w:r w:rsidR="005F671F" w:rsidRPr="000336AF">
        <w:rPr>
          <w:rFonts w:ascii="Arial" w:hAnsi="Arial" w:cs="Arial"/>
          <w:sz w:val="20"/>
          <w:szCs w:val="20"/>
        </w:rPr>
        <w:t xml:space="preserve">rodávající </w:t>
      </w:r>
      <w:r w:rsidRPr="000336AF">
        <w:rPr>
          <w:rFonts w:ascii="Arial" w:hAnsi="Arial" w:cs="Arial"/>
          <w:sz w:val="20"/>
          <w:szCs w:val="20"/>
        </w:rPr>
        <w:t>na pracovišti vést.</w:t>
      </w:r>
    </w:p>
    <w:p w14:paraId="183EF033" w14:textId="77777777" w:rsidR="0095192C" w:rsidRPr="000336AF" w:rsidRDefault="0095192C" w:rsidP="00E23E42">
      <w:pPr>
        <w:pStyle w:val="Textbubliny"/>
        <w:jc w:val="both"/>
        <w:rPr>
          <w:rFonts w:ascii="Arial" w:hAnsi="Arial" w:cs="Arial"/>
          <w:b/>
          <w:bCs/>
          <w:u w:val="single"/>
        </w:rPr>
      </w:pPr>
    </w:p>
    <w:p w14:paraId="41919A49" w14:textId="0EC3BBEA" w:rsidR="0095192C" w:rsidRPr="000336AF" w:rsidRDefault="0095192C" w:rsidP="00E23E42">
      <w:pPr>
        <w:jc w:val="both"/>
        <w:rPr>
          <w:rFonts w:ascii="Arial" w:hAnsi="Arial" w:cs="Arial"/>
          <w:bCs/>
          <w:sz w:val="20"/>
          <w:szCs w:val="20"/>
        </w:rPr>
      </w:pPr>
      <w:r w:rsidRPr="000336AF">
        <w:rPr>
          <w:rFonts w:ascii="Arial" w:hAnsi="Arial" w:cs="Arial"/>
          <w:b/>
          <w:bCs/>
          <w:sz w:val="22"/>
          <w:szCs w:val="22"/>
          <w:u w:val="single"/>
        </w:rPr>
        <w:t>PRACOVIŠTĚ:</w:t>
      </w:r>
      <w:r w:rsidRPr="000336AF">
        <w:rPr>
          <w:rFonts w:ascii="Arial" w:hAnsi="Arial" w:cs="Arial"/>
          <w:b/>
          <w:bCs/>
          <w:sz w:val="22"/>
          <w:szCs w:val="22"/>
        </w:rPr>
        <w:t xml:space="preserve"> </w:t>
      </w:r>
      <w:r w:rsidR="00A9234E" w:rsidRPr="000336AF">
        <w:rPr>
          <w:rFonts w:ascii="Arial" w:hAnsi="Arial" w:cs="Arial"/>
          <w:sz w:val="20"/>
          <w:szCs w:val="20"/>
        </w:rPr>
        <w:t xml:space="preserve">Nová hala </w:t>
      </w:r>
      <w:proofErr w:type="spellStart"/>
      <w:r w:rsidR="00A9234E" w:rsidRPr="000336AF">
        <w:rPr>
          <w:rFonts w:ascii="Arial" w:hAnsi="Arial" w:cs="Arial"/>
          <w:sz w:val="20"/>
          <w:szCs w:val="20"/>
        </w:rPr>
        <w:t>TaO</w:t>
      </w:r>
      <w:proofErr w:type="spellEnd"/>
      <w:r w:rsidR="000C3193">
        <w:rPr>
          <w:rFonts w:ascii="Arial" w:hAnsi="Arial" w:cs="Arial"/>
          <w:sz w:val="20"/>
          <w:szCs w:val="20"/>
        </w:rPr>
        <w:t xml:space="preserve"> a hala TPV</w:t>
      </w:r>
      <w:r w:rsidR="00A9234E" w:rsidRPr="000336AF">
        <w:rPr>
          <w:rFonts w:ascii="Arial" w:hAnsi="Arial" w:cs="Arial"/>
          <w:sz w:val="20"/>
          <w:szCs w:val="20"/>
        </w:rPr>
        <w:t>.</w:t>
      </w:r>
      <w:r w:rsidR="00E23E42" w:rsidRPr="000336AF">
        <w:rPr>
          <w:rFonts w:ascii="Arial" w:hAnsi="Arial" w:cs="Arial"/>
          <w:b/>
          <w:bCs/>
          <w:sz w:val="20"/>
          <w:szCs w:val="20"/>
        </w:rPr>
        <w:t xml:space="preserve"> </w:t>
      </w:r>
      <w:r w:rsidRPr="000336AF">
        <w:rPr>
          <w:rFonts w:ascii="Arial" w:hAnsi="Arial" w:cs="Arial"/>
          <w:bCs/>
          <w:sz w:val="20"/>
          <w:szCs w:val="20"/>
        </w:rPr>
        <w:t>Příjezd k hale je po účelové komunikaci v areálu, pohyb po provozu ve směru k </w:t>
      </w:r>
      <w:r w:rsidR="00F05A04" w:rsidRPr="000336AF">
        <w:rPr>
          <w:rFonts w:ascii="Arial" w:hAnsi="Arial" w:cs="Arial"/>
          <w:bCs/>
          <w:sz w:val="20"/>
          <w:szCs w:val="20"/>
        </w:rPr>
        <w:t>převzatému pracovišti</w:t>
      </w:r>
      <w:r w:rsidRPr="000336AF">
        <w:rPr>
          <w:rFonts w:ascii="Arial" w:hAnsi="Arial" w:cs="Arial"/>
          <w:bCs/>
          <w:sz w:val="20"/>
          <w:szCs w:val="20"/>
        </w:rPr>
        <w:t>. Uvnitř objektu s možností kontaktu s dopravou. Sociální zařízení ve vlastním sociálním zázemí. Pohyb autem i pěšky. Vjezd do areálu zadní vrátnicí, náklad zadní vrátnicí.</w:t>
      </w:r>
    </w:p>
    <w:p w14:paraId="09D8C07C" w14:textId="4762D711" w:rsidR="0095192C" w:rsidRPr="00E23E42" w:rsidRDefault="0095192C" w:rsidP="00E23E42">
      <w:pPr>
        <w:jc w:val="both"/>
        <w:rPr>
          <w:rFonts w:ascii="Arial" w:hAnsi="Arial" w:cs="Arial"/>
          <w:bCs/>
          <w:sz w:val="20"/>
          <w:szCs w:val="20"/>
        </w:rPr>
      </w:pPr>
      <w:r w:rsidRPr="000336AF">
        <w:rPr>
          <w:rFonts w:ascii="Arial" w:hAnsi="Arial" w:cs="Arial"/>
          <w:bCs/>
          <w:sz w:val="20"/>
          <w:szCs w:val="20"/>
          <w:u w:val="single"/>
        </w:rPr>
        <w:t>Parkování:</w:t>
      </w:r>
      <w:r w:rsidRPr="000336AF">
        <w:rPr>
          <w:rFonts w:ascii="Arial" w:hAnsi="Arial" w:cs="Arial"/>
          <w:bCs/>
          <w:sz w:val="20"/>
          <w:szCs w:val="20"/>
        </w:rPr>
        <w:t xml:space="preserve"> u </w:t>
      </w:r>
      <w:r w:rsidR="004F03DD" w:rsidRPr="000336AF">
        <w:rPr>
          <w:rFonts w:ascii="Arial" w:hAnsi="Arial" w:cs="Arial"/>
          <w:bCs/>
          <w:sz w:val="20"/>
          <w:szCs w:val="20"/>
        </w:rPr>
        <w:t>Zušlechťovny</w:t>
      </w:r>
      <w:r w:rsidRPr="000336AF">
        <w:rPr>
          <w:rFonts w:ascii="Arial" w:hAnsi="Arial" w:cs="Arial"/>
          <w:bCs/>
          <w:sz w:val="20"/>
          <w:szCs w:val="20"/>
        </w:rPr>
        <w:t xml:space="preserve"> zpevněná plocha, pokud nebude kapacita, tak na dohodnutém místě se zástupci </w:t>
      </w:r>
      <w:r w:rsidR="00190B7B">
        <w:rPr>
          <w:rFonts w:ascii="Arial" w:hAnsi="Arial" w:cs="Arial"/>
          <w:bCs/>
          <w:sz w:val="20"/>
          <w:szCs w:val="20"/>
        </w:rPr>
        <w:t>Kupujícího</w:t>
      </w:r>
      <w:r w:rsidRPr="000336AF">
        <w:rPr>
          <w:rFonts w:ascii="Arial" w:hAnsi="Arial" w:cs="Arial"/>
          <w:bCs/>
          <w:sz w:val="20"/>
          <w:szCs w:val="20"/>
        </w:rPr>
        <w:t>.</w:t>
      </w:r>
      <w:r w:rsidRPr="00E23E42">
        <w:rPr>
          <w:rFonts w:ascii="Arial" w:hAnsi="Arial" w:cs="Arial"/>
          <w:bCs/>
          <w:sz w:val="20"/>
          <w:szCs w:val="20"/>
        </w:rPr>
        <w:t xml:space="preserve"> </w:t>
      </w:r>
    </w:p>
    <w:p w14:paraId="5B5CFFFB" w14:textId="77777777" w:rsidR="0095192C" w:rsidRPr="00D24799" w:rsidRDefault="0095192C" w:rsidP="0095192C">
      <w:pPr>
        <w:spacing w:line="276" w:lineRule="auto"/>
        <w:rPr>
          <w:rFonts w:ascii="Arial" w:hAnsi="Arial" w:cs="Arial"/>
          <w:b/>
          <w:bCs/>
          <w:sz w:val="16"/>
          <w:szCs w:val="16"/>
        </w:rPr>
      </w:pPr>
    </w:p>
    <w:p w14:paraId="19D51D19" w14:textId="584C859D" w:rsidR="0095192C" w:rsidRPr="00D24799" w:rsidRDefault="0095192C" w:rsidP="0095192C">
      <w:pPr>
        <w:spacing w:line="276" w:lineRule="auto"/>
        <w:rPr>
          <w:rFonts w:ascii="Arial" w:hAnsi="Arial" w:cs="Arial"/>
          <w:b/>
          <w:bCs/>
          <w:sz w:val="22"/>
          <w:szCs w:val="22"/>
        </w:rPr>
      </w:pPr>
      <w:r w:rsidRPr="00D24799">
        <w:rPr>
          <w:rFonts w:ascii="Arial" w:hAnsi="Arial" w:cs="Arial"/>
          <w:b/>
          <w:bCs/>
          <w:sz w:val="22"/>
          <w:szCs w:val="22"/>
          <w:u w:val="single"/>
        </w:rPr>
        <w:t xml:space="preserve">Použití mechanizace (vlastní nebo </w:t>
      </w:r>
      <w:r w:rsidR="00066E8D">
        <w:rPr>
          <w:rFonts w:ascii="Arial" w:hAnsi="Arial" w:cs="Arial"/>
          <w:b/>
          <w:bCs/>
          <w:sz w:val="22"/>
          <w:szCs w:val="22"/>
          <w:u w:val="single"/>
        </w:rPr>
        <w:t>Kupujícího</w:t>
      </w:r>
      <w:r w:rsidRPr="00D24799">
        <w:rPr>
          <w:rFonts w:ascii="Arial" w:hAnsi="Arial" w:cs="Arial"/>
          <w:b/>
          <w:bCs/>
          <w:sz w:val="22"/>
          <w:szCs w:val="22"/>
          <w:u w:val="single"/>
        </w:rPr>
        <w:t xml:space="preserve">), obsluha (vlastní nebo </w:t>
      </w:r>
      <w:r w:rsidR="00236A2A">
        <w:rPr>
          <w:rFonts w:ascii="Arial" w:hAnsi="Arial" w:cs="Arial"/>
          <w:b/>
          <w:bCs/>
          <w:sz w:val="22"/>
          <w:szCs w:val="22"/>
          <w:u w:val="single"/>
        </w:rPr>
        <w:t>Kupujícího</w:t>
      </w:r>
      <w:r w:rsidRPr="00D24799">
        <w:rPr>
          <w:rFonts w:ascii="Arial" w:hAnsi="Arial" w:cs="Arial"/>
          <w:b/>
          <w:bCs/>
          <w:sz w:val="22"/>
          <w:szCs w:val="22"/>
          <w:u w:val="single"/>
        </w:rPr>
        <w:t>), způsob převzetí</w:t>
      </w:r>
      <w:r w:rsidRPr="00D24799">
        <w:rPr>
          <w:rFonts w:ascii="Arial" w:hAnsi="Arial" w:cs="Arial"/>
          <w:b/>
          <w:bCs/>
          <w:sz w:val="22"/>
          <w:szCs w:val="22"/>
        </w:rPr>
        <w:t xml:space="preserve">: </w:t>
      </w:r>
    </w:p>
    <w:p w14:paraId="1FCA048D"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Pro práci budou používat vlastní technická zařízení: plošiny, jeřáby, ruční nářadí, apod.</w:t>
      </w:r>
    </w:p>
    <w:p w14:paraId="241D5F1B" w14:textId="77777777" w:rsidR="0095192C" w:rsidRPr="00BA20E9" w:rsidRDefault="0095192C" w:rsidP="0095192C">
      <w:pPr>
        <w:spacing w:line="276" w:lineRule="auto"/>
        <w:rPr>
          <w:rFonts w:ascii="Arial" w:hAnsi="Arial" w:cs="Arial"/>
          <w:b/>
          <w:bCs/>
          <w:sz w:val="20"/>
          <w:szCs w:val="20"/>
        </w:rPr>
      </w:pPr>
    </w:p>
    <w:p w14:paraId="15D64609" w14:textId="77777777" w:rsidR="0095192C" w:rsidRPr="00BA20E9" w:rsidRDefault="0095192C" w:rsidP="0095192C">
      <w:pPr>
        <w:rPr>
          <w:rFonts w:ascii="Arial" w:hAnsi="Arial" w:cs="Arial"/>
          <w:bCs/>
          <w:sz w:val="20"/>
          <w:szCs w:val="20"/>
        </w:rPr>
      </w:pPr>
      <w:r w:rsidRPr="00BA20E9">
        <w:rPr>
          <w:rFonts w:ascii="Arial" w:hAnsi="Arial" w:cs="Arial"/>
          <w:bCs/>
          <w:sz w:val="20"/>
          <w:szCs w:val="20"/>
        </w:rPr>
        <w:t xml:space="preserve">Délka práce </w:t>
      </w:r>
      <w:r w:rsidRPr="00BA20E9">
        <w:rPr>
          <w:rFonts w:ascii="Arial" w:hAnsi="Arial" w:cs="Arial"/>
          <w:b/>
          <w:sz w:val="20"/>
          <w:szCs w:val="20"/>
        </w:rPr>
        <w:t xml:space="preserve">od </w:t>
      </w:r>
      <w:r w:rsidRPr="00BA20E9">
        <w:rPr>
          <w:rFonts w:ascii="Arial" w:hAnsi="Arial" w:cs="Arial"/>
          <w:b/>
          <w:sz w:val="20"/>
          <w:szCs w:val="20"/>
          <w:highlight w:val="yellow"/>
        </w:rPr>
        <w:t>[●]</w:t>
      </w:r>
      <w:r w:rsidRPr="00BA20E9">
        <w:rPr>
          <w:rFonts w:ascii="Arial" w:hAnsi="Arial" w:cs="Arial"/>
          <w:b/>
          <w:sz w:val="20"/>
          <w:szCs w:val="20"/>
        </w:rPr>
        <w:t xml:space="preserve"> do </w:t>
      </w:r>
      <w:r w:rsidRPr="00BA20E9">
        <w:rPr>
          <w:rFonts w:ascii="Arial" w:hAnsi="Arial" w:cs="Arial"/>
          <w:b/>
          <w:sz w:val="20"/>
          <w:szCs w:val="20"/>
          <w:highlight w:val="yellow"/>
        </w:rPr>
        <w:t>[●]</w:t>
      </w:r>
      <w:r w:rsidRPr="00BA20E9">
        <w:rPr>
          <w:rFonts w:ascii="Arial" w:hAnsi="Arial" w:cs="Arial"/>
          <w:b/>
          <w:sz w:val="20"/>
          <w:szCs w:val="20"/>
        </w:rPr>
        <w:t xml:space="preserve"> tým</w:t>
      </w:r>
      <w:r w:rsidRPr="00BA20E9">
        <w:rPr>
          <w:rFonts w:ascii="Arial" w:hAnsi="Arial" w:cs="Arial"/>
          <w:bCs/>
          <w:sz w:val="20"/>
          <w:szCs w:val="20"/>
        </w:rPr>
        <w:t xml:space="preserve"> zaměstnanců </w:t>
      </w:r>
      <w:r w:rsidRPr="00BA20E9">
        <w:rPr>
          <w:rFonts w:ascii="Arial" w:hAnsi="Arial" w:cs="Arial"/>
          <w:b/>
          <w:sz w:val="20"/>
          <w:szCs w:val="20"/>
        </w:rPr>
        <w:t xml:space="preserve">firmy </w:t>
      </w:r>
      <w:r w:rsidRPr="00BA20E9">
        <w:rPr>
          <w:rFonts w:ascii="Arial" w:hAnsi="Arial" w:cs="Arial"/>
          <w:b/>
          <w:sz w:val="20"/>
          <w:szCs w:val="20"/>
          <w:highlight w:val="yellow"/>
        </w:rPr>
        <w:t>[●]</w:t>
      </w:r>
      <w:r w:rsidRPr="00BA20E9">
        <w:rPr>
          <w:rFonts w:ascii="Arial" w:hAnsi="Arial" w:cs="Arial"/>
          <w:b/>
          <w:sz w:val="20"/>
          <w:szCs w:val="20"/>
        </w:rPr>
        <w:t>.</w:t>
      </w:r>
      <w:r w:rsidRPr="00BA20E9">
        <w:rPr>
          <w:rFonts w:ascii="Arial" w:hAnsi="Arial" w:cs="Arial"/>
          <w:bCs/>
          <w:sz w:val="20"/>
          <w:szCs w:val="20"/>
        </w:rPr>
        <w:t xml:space="preserve">  </w:t>
      </w:r>
    </w:p>
    <w:p w14:paraId="584975B9"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Na zakázce budou spolupracovat následující subdodavatelé:</w:t>
      </w:r>
    </w:p>
    <w:p w14:paraId="15362BBA" w14:textId="77777777" w:rsidR="0095192C" w:rsidRPr="00BA20E9" w:rsidRDefault="0095192C" w:rsidP="0095192C">
      <w:pPr>
        <w:rPr>
          <w:rFonts w:ascii="Arial" w:eastAsia="MS Mincho" w:hAnsi="Arial" w:cs="Arial"/>
          <w:sz w:val="20"/>
          <w:szCs w:val="20"/>
        </w:rPr>
      </w:pPr>
      <w:r w:rsidRPr="00BA20E9">
        <w:rPr>
          <w:rFonts w:ascii="Arial" w:eastAsia="MS Mincho" w:hAnsi="Arial" w:cs="Arial"/>
          <w:sz w:val="20"/>
          <w:szCs w:val="20"/>
        </w:rPr>
        <w:t xml:space="preserve">Firma </w:t>
      </w:r>
      <w:r w:rsidRPr="00BA20E9">
        <w:rPr>
          <w:rFonts w:ascii="Arial" w:eastAsia="MS Mincho" w:hAnsi="Arial" w:cs="Arial"/>
          <w:sz w:val="20"/>
          <w:szCs w:val="20"/>
        </w:rPr>
        <w:tab/>
      </w:r>
      <w:r w:rsidRPr="00BA20E9">
        <w:rPr>
          <w:rFonts w:ascii="Arial" w:eastAsia="MS Mincho" w:hAnsi="Arial" w:cs="Arial"/>
          <w:sz w:val="20"/>
          <w:szCs w:val="20"/>
        </w:rPr>
        <w:tab/>
        <w:t xml:space="preserve">prováděné práce </w:t>
      </w:r>
      <w:r w:rsidRPr="00BA20E9">
        <w:rPr>
          <w:rFonts w:ascii="Arial" w:eastAsia="MS Mincho" w:hAnsi="Arial" w:cs="Arial"/>
          <w:sz w:val="20"/>
          <w:szCs w:val="20"/>
        </w:rPr>
        <w:tab/>
      </w:r>
      <w:r w:rsidRPr="00BA20E9">
        <w:rPr>
          <w:rFonts w:ascii="Arial" w:eastAsia="MS Mincho" w:hAnsi="Arial" w:cs="Arial"/>
          <w:sz w:val="20"/>
          <w:szCs w:val="20"/>
        </w:rPr>
        <w:tab/>
      </w:r>
    </w:p>
    <w:p w14:paraId="5A38392A" w14:textId="77777777" w:rsidR="0095192C" w:rsidRPr="00BA20E9" w:rsidRDefault="0095192C" w:rsidP="0095192C">
      <w:pPr>
        <w:rPr>
          <w:rFonts w:ascii="Arial" w:eastAsia="MS Mincho" w:hAnsi="Arial" w:cs="Arial"/>
          <w:sz w:val="20"/>
          <w:szCs w:val="20"/>
        </w:rPr>
      </w:pPr>
      <w:r w:rsidRPr="00BA20E9">
        <w:rPr>
          <w:rFonts w:ascii="Arial" w:hAnsi="Arial" w:cs="Arial"/>
          <w:noProof/>
          <w:sz w:val="20"/>
          <w:szCs w:val="20"/>
          <w:highlight w:val="yellow"/>
        </w:rPr>
        <w:t>[●]</w:t>
      </w:r>
      <w:r w:rsidRPr="00BA20E9">
        <w:rPr>
          <w:rFonts w:ascii="Arial" w:eastAsia="MS Mincho" w:hAnsi="Arial" w:cs="Arial"/>
          <w:sz w:val="20"/>
          <w:szCs w:val="20"/>
        </w:rPr>
        <w:tab/>
      </w:r>
      <w:r w:rsidRPr="00BA20E9">
        <w:rPr>
          <w:rFonts w:ascii="Arial" w:eastAsia="MS Mincho" w:hAnsi="Arial" w:cs="Arial"/>
          <w:sz w:val="20"/>
          <w:szCs w:val="20"/>
        </w:rPr>
        <w:tab/>
      </w:r>
      <w:r w:rsidRPr="00BA20E9">
        <w:rPr>
          <w:rFonts w:ascii="Arial" w:hAnsi="Arial" w:cs="Arial"/>
          <w:noProof/>
          <w:sz w:val="20"/>
          <w:szCs w:val="20"/>
          <w:highlight w:val="yellow"/>
        </w:rPr>
        <w:t>[●]</w:t>
      </w:r>
    </w:p>
    <w:p w14:paraId="39F5DBBF" w14:textId="77777777" w:rsidR="0095192C" w:rsidRPr="00BA20E9" w:rsidRDefault="0095192C" w:rsidP="0095192C">
      <w:pPr>
        <w:rPr>
          <w:rFonts w:ascii="Arial" w:eastAsia="MS Mincho" w:hAnsi="Arial" w:cs="Arial"/>
          <w:sz w:val="20"/>
          <w:szCs w:val="20"/>
        </w:rPr>
      </w:pPr>
    </w:p>
    <w:p w14:paraId="27FBFFE9" w14:textId="0FDD7F00" w:rsidR="0095192C" w:rsidRPr="00BA20E9" w:rsidRDefault="0095192C" w:rsidP="0095192C">
      <w:pPr>
        <w:rPr>
          <w:rFonts w:ascii="Arial" w:eastAsia="MS Mincho" w:hAnsi="Arial" w:cs="Arial"/>
          <w:b/>
          <w:sz w:val="20"/>
          <w:szCs w:val="20"/>
          <w:u w:val="single"/>
        </w:rPr>
      </w:pPr>
      <w:r w:rsidRPr="00BA20E9">
        <w:rPr>
          <w:rFonts w:ascii="Arial" w:eastAsia="MS Mincho" w:hAnsi="Arial" w:cs="Arial"/>
          <w:sz w:val="20"/>
          <w:szCs w:val="20"/>
        </w:rPr>
        <w:t xml:space="preserve">V případě změny </w:t>
      </w:r>
      <w:r w:rsidR="00885217">
        <w:rPr>
          <w:rFonts w:ascii="Arial" w:eastAsia="MS Mincho" w:hAnsi="Arial" w:cs="Arial"/>
          <w:sz w:val="20"/>
          <w:szCs w:val="20"/>
        </w:rPr>
        <w:t>má</w:t>
      </w:r>
      <w:r w:rsidRPr="00BA20E9">
        <w:rPr>
          <w:rFonts w:ascii="Arial" w:eastAsia="MS Mincho" w:hAnsi="Arial" w:cs="Arial"/>
          <w:sz w:val="20"/>
          <w:szCs w:val="20"/>
        </w:rPr>
        <w:t xml:space="preserve"> </w:t>
      </w:r>
      <w:r w:rsidR="008B50EF">
        <w:rPr>
          <w:rFonts w:ascii="Arial" w:eastAsia="MS Mincho" w:hAnsi="Arial" w:cs="Arial"/>
          <w:sz w:val="20"/>
          <w:szCs w:val="20"/>
        </w:rPr>
        <w:t xml:space="preserve">Prodávající </w:t>
      </w:r>
      <w:r w:rsidRPr="00BA20E9">
        <w:rPr>
          <w:rFonts w:ascii="Arial" w:eastAsia="MS Mincho" w:hAnsi="Arial" w:cs="Arial"/>
          <w:sz w:val="20"/>
          <w:szCs w:val="20"/>
        </w:rPr>
        <w:t xml:space="preserve">povinnost subdodavatele nahlásit odpovědné osobě </w:t>
      </w:r>
      <w:r w:rsidR="00686CB2">
        <w:rPr>
          <w:rFonts w:ascii="Arial" w:eastAsia="MS Mincho" w:hAnsi="Arial" w:cs="Arial"/>
          <w:sz w:val="20"/>
          <w:szCs w:val="20"/>
        </w:rPr>
        <w:t>Kupujícího</w:t>
      </w:r>
    </w:p>
    <w:p w14:paraId="0995591A" w14:textId="77777777" w:rsidR="0095192C" w:rsidRPr="00BA20E9" w:rsidRDefault="0095192C" w:rsidP="0095192C">
      <w:pPr>
        <w:rPr>
          <w:rFonts w:ascii="Arial" w:hAnsi="Arial" w:cs="Arial"/>
          <w:b/>
          <w:bCs/>
          <w:sz w:val="20"/>
          <w:szCs w:val="20"/>
        </w:rPr>
      </w:pPr>
    </w:p>
    <w:p w14:paraId="4187EA8D" w14:textId="77777777" w:rsidR="0095192C" w:rsidRPr="00BA20E9" w:rsidRDefault="0095192C" w:rsidP="0095192C">
      <w:pPr>
        <w:pStyle w:val="Zpat"/>
        <w:ind w:right="-325"/>
        <w:rPr>
          <w:rFonts w:ascii="Arial" w:eastAsia="MS Mincho" w:hAnsi="Arial" w:cs="Arial"/>
          <w:b/>
          <w:sz w:val="20"/>
          <w:szCs w:val="20"/>
        </w:rPr>
      </w:pPr>
    </w:p>
    <w:p w14:paraId="163DEE3B" w14:textId="77777777"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Kontrolní dny *): </w:t>
      </w:r>
      <w:r w:rsidRPr="00BA20E9">
        <w:rPr>
          <w:rFonts w:ascii="Arial" w:eastAsia="MS Mincho" w:hAnsi="Arial" w:cs="Arial"/>
          <w:bCs/>
          <w:sz w:val="20"/>
          <w:szCs w:val="20"/>
        </w:rPr>
        <w:t>1x týdně</w:t>
      </w:r>
    </w:p>
    <w:p w14:paraId="60E8FA17" w14:textId="77777777" w:rsidR="0095192C" w:rsidRPr="00BA20E9" w:rsidRDefault="0095192C" w:rsidP="0095192C">
      <w:pPr>
        <w:pStyle w:val="Zpat"/>
        <w:ind w:right="-325"/>
        <w:rPr>
          <w:rFonts w:ascii="Arial" w:eastAsia="MS Mincho" w:hAnsi="Arial" w:cs="Arial"/>
          <w:b/>
          <w:sz w:val="20"/>
          <w:szCs w:val="20"/>
        </w:rPr>
      </w:pPr>
    </w:p>
    <w:p w14:paraId="64CF2815"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Doba práce v den práce *): </w:t>
      </w:r>
      <w:r w:rsidRPr="00BA20E9">
        <w:rPr>
          <w:rFonts w:ascii="Arial" w:eastAsia="MS Mincho" w:hAnsi="Arial" w:cs="Arial"/>
          <w:bCs/>
          <w:sz w:val="20"/>
          <w:szCs w:val="20"/>
        </w:rPr>
        <w:t>7:00 až 17:00</w:t>
      </w:r>
    </w:p>
    <w:p w14:paraId="7A41A4C3" w14:textId="77777777" w:rsidR="0095192C" w:rsidRPr="00BA20E9" w:rsidRDefault="0095192C" w:rsidP="0095192C">
      <w:pPr>
        <w:pStyle w:val="Zpat"/>
        <w:ind w:right="-325"/>
        <w:rPr>
          <w:rFonts w:ascii="Arial" w:eastAsia="MS Mincho" w:hAnsi="Arial" w:cs="Arial"/>
          <w:b/>
          <w:sz w:val="20"/>
          <w:szCs w:val="20"/>
        </w:rPr>
      </w:pPr>
    </w:p>
    <w:p w14:paraId="435AC5B3" w14:textId="20FA670F" w:rsidR="0095192C" w:rsidRPr="00BA20E9" w:rsidRDefault="0095192C" w:rsidP="0095192C">
      <w:pPr>
        <w:pStyle w:val="Zpat"/>
        <w:ind w:right="-325"/>
        <w:rPr>
          <w:rFonts w:ascii="Arial" w:eastAsia="MS Mincho" w:hAnsi="Arial" w:cs="Arial"/>
          <w:bCs/>
          <w:sz w:val="20"/>
          <w:szCs w:val="20"/>
        </w:rPr>
      </w:pPr>
      <w:r w:rsidRPr="00BA20E9">
        <w:rPr>
          <w:rFonts w:ascii="Arial" w:eastAsia="MS Mincho" w:hAnsi="Arial" w:cs="Arial"/>
          <w:b/>
          <w:sz w:val="20"/>
          <w:szCs w:val="20"/>
        </w:rPr>
        <w:t xml:space="preserve">Vedení stavebního/ montážního deníku: </w:t>
      </w:r>
      <w:r w:rsidR="003F2A37" w:rsidRPr="00BA20E9">
        <w:rPr>
          <w:rFonts w:ascii="Arial" w:eastAsia="MS Mincho" w:hAnsi="Arial" w:cs="Arial"/>
          <w:b/>
          <w:sz w:val="20"/>
          <w:szCs w:val="20"/>
        </w:rPr>
        <w:t>NE</w:t>
      </w:r>
    </w:p>
    <w:p w14:paraId="0C5F3D6C" w14:textId="77777777" w:rsidR="0095192C" w:rsidRPr="00BA20E9" w:rsidRDefault="0095192C" w:rsidP="0095192C">
      <w:pPr>
        <w:pStyle w:val="Zpat"/>
        <w:ind w:right="-325"/>
        <w:rPr>
          <w:rFonts w:ascii="Arial" w:eastAsia="MS Mincho" w:hAnsi="Arial" w:cs="Arial"/>
          <w:b/>
          <w:sz w:val="20"/>
          <w:szCs w:val="20"/>
        </w:rPr>
      </w:pPr>
    </w:p>
    <w:p w14:paraId="3CC40019"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Bude prováděna činnost požárně nebezpečná (práce s otevřeným ohněm): </w:t>
      </w:r>
      <w:r w:rsidRPr="00BA20E9">
        <w:rPr>
          <w:rFonts w:ascii="Arial" w:eastAsia="MS Mincho" w:hAnsi="Arial" w:cs="Arial"/>
          <w:bCs/>
          <w:sz w:val="20"/>
          <w:szCs w:val="20"/>
        </w:rPr>
        <w:t>NE</w:t>
      </w:r>
    </w:p>
    <w:p w14:paraId="46448AD6" w14:textId="77777777" w:rsidR="0095192C" w:rsidRPr="00BA20E9" w:rsidRDefault="0095192C" w:rsidP="0095192C">
      <w:pPr>
        <w:pStyle w:val="Zpat"/>
        <w:ind w:right="-325"/>
        <w:rPr>
          <w:rFonts w:ascii="Arial" w:eastAsia="MS Mincho" w:hAnsi="Arial" w:cs="Arial"/>
          <w:b/>
          <w:sz w:val="20"/>
          <w:szCs w:val="20"/>
        </w:rPr>
      </w:pPr>
    </w:p>
    <w:p w14:paraId="4E8EFFB8" w14:textId="77777777" w:rsidR="0095192C" w:rsidRPr="00BA20E9" w:rsidRDefault="0095192C" w:rsidP="0095192C">
      <w:pPr>
        <w:pStyle w:val="Zpat"/>
        <w:ind w:right="-325"/>
        <w:rPr>
          <w:rFonts w:ascii="Arial" w:eastAsia="MS Mincho" w:hAnsi="Arial" w:cs="Arial"/>
          <w:b/>
          <w:sz w:val="20"/>
          <w:szCs w:val="20"/>
        </w:rPr>
      </w:pPr>
      <w:r w:rsidRPr="00BA20E9">
        <w:rPr>
          <w:rFonts w:ascii="Arial" w:eastAsia="MS Mincho" w:hAnsi="Arial" w:cs="Arial"/>
          <w:b/>
          <w:sz w:val="20"/>
          <w:szCs w:val="20"/>
        </w:rPr>
        <w:t xml:space="preserve">Seznam pracovníků: </w:t>
      </w:r>
      <w:r w:rsidRPr="00BA20E9">
        <w:rPr>
          <w:rFonts w:ascii="Arial" w:eastAsia="MS Mincho" w:hAnsi="Arial" w:cs="Arial"/>
          <w:bCs/>
          <w:sz w:val="20"/>
          <w:szCs w:val="20"/>
        </w:rPr>
        <w:t>viz příloha</w:t>
      </w:r>
      <w:r w:rsidRPr="00BA20E9">
        <w:rPr>
          <w:rFonts w:ascii="Arial" w:eastAsia="MS Mincho" w:hAnsi="Arial" w:cs="Arial"/>
          <w:b/>
          <w:sz w:val="20"/>
          <w:szCs w:val="20"/>
        </w:rPr>
        <w:tab/>
      </w:r>
    </w:p>
    <w:p w14:paraId="5EF516B9" w14:textId="77777777" w:rsidR="0095192C" w:rsidRPr="00BA20E9" w:rsidRDefault="0095192C" w:rsidP="0095192C">
      <w:pPr>
        <w:pStyle w:val="Zpat"/>
        <w:ind w:right="-325"/>
        <w:rPr>
          <w:rFonts w:ascii="Arial" w:eastAsia="MS Mincho" w:hAnsi="Arial" w:cs="Arial"/>
          <w:b/>
          <w:sz w:val="20"/>
          <w:szCs w:val="20"/>
        </w:rPr>
      </w:pPr>
    </w:p>
    <w:p w14:paraId="7B75B216" w14:textId="77777777" w:rsidR="0095192C" w:rsidRPr="00BA20E9" w:rsidRDefault="0095192C" w:rsidP="0095192C">
      <w:pPr>
        <w:pStyle w:val="Zpat"/>
        <w:ind w:right="-325"/>
        <w:rPr>
          <w:rFonts w:ascii="Arial" w:eastAsia="MS Mincho" w:hAnsi="Arial" w:cs="Arial"/>
          <w:b/>
          <w:sz w:val="20"/>
          <w:szCs w:val="20"/>
        </w:rPr>
      </w:pPr>
    </w:p>
    <w:p w14:paraId="6D3DF1FF" w14:textId="4EC1A211"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BOZP :</w:t>
      </w:r>
      <w:r w:rsidR="00F924FE">
        <w:rPr>
          <w:rFonts w:ascii="Arial" w:eastAsia="MS Mincho" w:hAnsi="Arial" w:cs="Arial"/>
          <w:sz w:val="20"/>
          <w:szCs w:val="20"/>
        </w:rPr>
        <w:tab/>
      </w:r>
      <w:r w:rsidRPr="00BA20E9">
        <w:rPr>
          <w:rFonts w:ascii="Arial" w:eastAsia="MS Mincho" w:hAnsi="Arial" w:cs="Arial"/>
          <w:sz w:val="20"/>
          <w:szCs w:val="20"/>
        </w:rPr>
        <w:t xml:space="preserve">p. Luboš </w:t>
      </w:r>
      <w:proofErr w:type="spellStart"/>
      <w:r w:rsidRPr="00BA20E9">
        <w:rPr>
          <w:rFonts w:ascii="Arial" w:eastAsia="MS Mincho" w:hAnsi="Arial" w:cs="Arial"/>
          <w:sz w:val="20"/>
          <w:szCs w:val="20"/>
        </w:rPr>
        <w:t>Rochovanský</w:t>
      </w:r>
      <w:proofErr w:type="spellEnd"/>
      <w:r w:rsidRPr="00BA20E9">
        <w:rPr>
          <w:rFonts w:ascii="Arial" w:eastAsia="MS Mincho" w:hAnsi="Arial" w:cs="Arial"/>
          <w:sz w:val="20"/>
          <w:szCs w:val="20"/>
        </w:rPr>
        <w:t>,</w:t>
      </w:r>
      <w:r w:rsidR="00A33946">
        <w:rPr>
          <w:rFonts w:ascii="Arial" w:eastAsia="MS Mincho" w:hAnsi="Arial" w:cs="Arial"/>
          <w:sz w:val="20"/>
          <w:szCs w:val="20"/>
        </w:rPr>
        <w:tab/>
      </w:r>
      <w:r w:rsidRPr="00BA20E9">
        <w:rPr>
          <w:rFonts w:ascii="Arial" w:eastAsia="MS Mincho" w:hAnsi="Arial" w:cs="Arial"/>
          <w:sz w:val="20"/>
          <w:szCs w:val="20"/>
        </w:rPr>
        <w:t xml:space="preserve">kontakt   606 723 089;  </w:t>
      </w:r>
    </w:p>
    <w:p w14:paraId="7C79B526" w14:textId="1B36650C" w:rsidR="0095192C" w:rsidRPr="00BA20E9" w:rsidRDefault="0095192C" w:rsidP="0095192C">
      <w:pPr>
        <w:pStyle w:val="Textbubliny"/>
        <w:rPr>
          <w:rFonts w:ascii="Arial" w:eastAsia="MS Mincho" w:hAnsi="Arial" w:cs="Arial"/>
          <w:sz w:val="20"/>
          <w:szCs w:val="20"/>
        </w:rPr>
      </w:pPr>
      <w:r w:rsidRPr="00BA20E9">
        <w:rPr>
          <w:rFonts w:ascii="Arial" w:eastAsia="MS Mincho" w:hAnsi="Arial" w:cs="Arial"/>
          <w:sz w:val="20"/>
          <w:szCs w:val="20"/>
        </w:rPr>
        <w:t>Pro naplňování podmínek PO :</w:t>
      </w:r>
      <w:r w:rsidR="00F924FE">
        <w:rPr>
          <w:rFonts w:ascii="Arial" w:eastAsia="MS Mincho" w:hAnsi="Arial" w:cs="Arial"/>
          <w:sz w:val="20"/>
          <w:szCs w:val="20"/>
        </w:rPr>
        <w:tab/>
      </w:r>
      <w:r w:rsidR="00F924FE">
        <w:rPr>
          <w:rFonts w:ascii="Arial" w:eastAsia="MS Mincho" w:hAnsi="Arial" w:cs="Arial"/>
          <w:sz w:val="20"/>
          <w:szCs w:val="20"/>
        </w:rPr>
        <w:tab/>
      </w:r>
      <w:r w:rsidRPr="00BA20E9">
        <w:rPr>
          <w:rFonts w:ascii="Arial" w:eastAsia="MS Mincho" w:hAnsi="Arial" w:cs="Arial"/>
          <w:sz w:val="20"/>
          <w:szCs w:val="20"/>
        </w:rPr>
        <w:t xml:space="preserve">p. Pavel </w:t>
      </w:r>
      <w:proofErr w:type="spellStart"/>
      <w:r w:rsidRPr="00BA20E9">
        <w:rPr>
          <w:rFonts w:ascii="Arial" w:eastAsia="MS Mincho" w:hAnsi="Arial" w:cs="Arial"/>
          <w:sz w:val="20"/>
          <w:szCs w:val="20"/>
        </w:rPr>
        <w:t>Švan</w:t>
      </w:r>
      <w:proofErr w:type="spellEnd"/>
      <w:r w:rsidRPr="00BA20E9">
        <w:rPr>
          <w:rFonts w:ascii="Arial" w:eastAsia="MS Mincho" w:hAnsi="Arial" w:cs="Arial"/>
          <w:sz w:val="20"/>
          <w:szCs w:val="20"/>
        </w:rPr>
        <w:t>,               kontakt  602 402 897;</w:t>
      </w:r>
    </w:p>
    <w:p w14:paraId="64277A33" w14:textId="46FA68A9" w:rsidR="0095192C" w:rsidRPr="00BA20E9" w:rsidRDefault="0095192C" w:rsidP="0095192C">
      <w:pPr>
        <w:pStyle w:val="Textbubliny"/>
        <w:rPr>
          <w:rFonts w:ascii="Arial" w:hAnsi="Arial" w:cs="Arial"/>
          <w:sz w:val="20"/>
          <w:szCs w:val="20"/>
        </w:rPr>
      </w:pPr>
      <w:r w:rsidRPr="00BA20E9">
        <w:rPr>
          <w:rFonts w:ascii="Arial" w:eastAsia="MS Mincho" w:hAnsi="Arial" w:cs="Arial"/>
          <w:sz w:val="20"/>
          <w:szCs w:val="20"/>
        </w:rPr>
        <w:t>Pro naplňování podmínek ekologie :</w:t>
      </w:r>
      <w:r w:rsidR="00F924FE">
        <w:rPr>
          <w:rFonts w:ascii="Arial" w:eastAsia="MS Mincho" w:hAnsi="Arial" w:cs="Arial"/>
          <w:sz w:val="20"/>
          <w:szCs w:val="20"/>
        </w:rPr>
        <w:tab/>
      </w:r>
      <w:r w:rsidRPr="00BA20E9">
        <w:rPr>
          <w:rFonts w:ascii="Arial" w:eastAsia="MS Mincho" w:hAnsi="Arial" w:cs="Arial"/>
          <w:sz w:val="20"/>
          <w:szCs w:val="20"/>
        </w:rPr>
        <w:t xml:space="preserve">p. Lubomír </w:t>
      </w:r>
      <w:proofErr w:type="spellStart"/>
      <w:r w:rsidRPr="00BA20E9">
        <w:rPr>
          <w:rFonts w:ascii="Arial" w:eastAsia="MS Mincho" w:hAnsi="Arial" w:cs="Arial"/>
          <w:sz w:val="20"/>
          <w:szCs w:val="20"/>
        </w:rPr>
        <w:t>Klajban</w:t>
      </w:r>
      <w:proofErr w:type="spellEnd"/>
      <w:r w:rsidRPr="00BA20E9">
        <w:rPr>
          <w:rFonts w:ascii="Arial" w:eastAsia="MS Mincho" w:hAnsi="Arial" w:cs="Arial"/>
          <w:sz w:val="20"/>
          <w:szCs w:val="20"/>
        </w:rPr>
        <w:t>,       kontakt  603 580 707.</w:t>
      </w:r>
    </w:p>
    <w:p w14:paraId="5987D90F" w14:textId="77777777" w:rsidR="0095192C" w:rsidRPr="00BA20E9" w:rsidRDefault="0095192C" w:rsidP="0095192C">
      <w:pPr>
        <w:rPr>
          <w:rFonts w:ascii="Arial" w:hAnsi="Arial" w:cs="Arial"/>
          <w:sz w:val="20"/>
          <w:szCs w:val="20"/>
        </w:rPr>
      </w:pPr>
    </w:p>
    <w:p w14:paraId="4B9EE8D1" w14:textId="77777777" w:rsidR="0095192C" w:rsidRPr="00BA20E9" w:rsidRDefault="0095192C" w:rsidP="0095192C">
      <w:pPr>
        <w:rPr>
          <w:rFonts w:ascii="Arial" w:hAnsi="Arial" w:cs="Arial"/>
          <w:sz w:val="20"/>
          <w:szCs w:val="20"/>
        </w:rPr>
      </w:pPr>
    </w:p>
    <w:p w14:paraId="2A5687FF" w14:textId="77777777" w:rsidR="0095192C" w:rsidRPr="00BA20E9" w:rsidRDefault="0095192C" w:rsidP="0095192C">
      <w:pPr>
        <w:rPr>
          <w:rFonts w:ascii="Arial" w:hAnsi="Arial" w:cs="Arial"/>
          <w:sz w:val="20"/>
          <w:szCs w:val="20"/>
        </w:rPr>
      </w:pPr>
    </w:p>
    <w:p w14:paraId="54AC14F5" w14:textId="77777777" w:rsidR="0095192C" w:rsidRPr="00BA20E9" w:rsidRDefault="0095192C" w:rsidP="0095192C">
      <w:pPr>
        <w:rPr>
          <w:rFonts w:ascii="Arial" w:hAnsi="Arial" w:cs="Arial"/>
          <w:sz w:val="20"/>
          <w:szCs w:val="20"/>
        </w:rPr>
      </w:pPr>
    </w:p>
    <w:p w14:paraId="68ACD43E" w14:textId="77777777" w:rsidR="0095192C" w:rsidRPr="00BA20E9" w:rsidRDefault="0095192C" w:rsidP="0095192C">
      <w:pPr>
        <w:rPr>
          <w:rFonts w:ascii="Arial" w:hAnsi="Arial" w:cs="Arial"/>
          <w:sz w:val="20"/>
          <w:szCs w:val="20"/>
        </w:rPr>
      </w:pPr>
      <w:r w:rsidRPr="00BA20E9">
        <w:rPr>
          <w:rFonts w:ascii="Arial" w:hAnsi="Arial" w:cs="Arial"/>
          <w:sz w:val="20"/>
          <w:szCs w:val="20"/>
        </w:rPr>
        <w:t>*) údaj v případě dlouhodobějších akcí</w:t>
      </w:r>
    </w:p>
    <w:p w14:paraId="4957352D" w14:textId="3F51BB64" w:rsidR="00F924FE" w:rsidRDefault="0095192C" w:rsidP="0095192C">
      <w:pPr>
        <w:rPr>
          <w:rFonts w:ascii="Arial" w:hAnsi="Arial" w:cs="Arial"/>
          <w:sz w:val="20"/>
          <w:szCs w:val="20"/>
        </w:rPr>
      </w:pPr>
      <w:r w:rsidRPr="00BA20E9">
        <w:rPr>
          <w:rFonts w:ascii="Arial" w:hAnsi="Arial" w:cs="Arial"/>
          <w:sz w:val="20"/>
          <w:szCs w:val="20"/>
        </w:rPr>
        <w:t>**) nehodící škrtnout</w:t>
      </w:r>
    </w:p>
    <w:p w14:paraId="3D8EBA14" w14:textId="77777777" w:rsidR="00F924FE" w:rsidRDefault="00F924FE">
      <w:pPr>
        <w:suppressAutoHyphens w:val="0"/>
        <w:autoSpaceDE/>
        <w:autoSpaceDN/>
        <w:rPr>
          <w:rFonts w:ascii="Arial" w:hAnsi="Arial" w:cs="Arial"/>
          <w:sz w:val="20"/>
          <w:szCs w:val="20"/>
        </w:rPr>
      </w:pPr>
      <w:r>
        <w:rPr>
          <w:rFonts w:ascii="Arial" w:hAnsi="Arial" w:cs="Arial"/>
          <w:sz w:val="20"/>
          <w:szCs w:val="20"/>
        </w:rPr>
        <w:br w:type="page"/>
      </w:r>
    </w:p>
    <w:p w14:paraId="06D375A1" w14:textId="739FCC10" w:rsidR="0095192C" w:rsidRPr="00D24799" w:rsidRDefault="0095192C" w:rsidP="00A95699">
      <w:pPr>
        <w:numPr>
          <w:ilvl w:val="0"/>
          <w:numId w:val="9"/>
        </w:numPr>
        <w:suppressAutoHyphens w:val="0"/>
        <w:autoSpaceDE/>
        <w:autoSpaceDN/>
        <w:ind w:left="284" w:hanging="284"/>
        <w:rPr>
          <w:rFonts w:ascii="Arial" w:hAnsi="Arial" w:cs="Arial"/>
          <w:b/>
          <w:bCs/>
          <w:sz w:val="28"/>
          <w:szCs w:val="28"/>
        </w:rPr>
      </w:pPr>
      <w:r w:rsidRPr="00D24799">
        <w:rPr>
          <w:rFonts w:ascii="Arial" w:hAnsi="Arial" w:cs="Arial"/>
          <w:b/>
          <w:bCs/>
          <w:sz w:val="28"/>
          <w:szCs w:val="28"/>
        </w:rPr>
        <w:lastRenderedPageBreak/>
        <w:t>Vytvářen</w:t>
      </w:r>
      <w:r w:rsidR="009A7EA3" w:rsidRPr="00D24799">
        <w:rPr>
          <w:rFonts w:ascii="Arial" w:hAnsi="Arial" w:cs="Arial"/>
          <w:b/>
          <w:bCs/>
          <w:sz w:val="28"/>
          <w:szCs w:val="28"/>
        </w:rPr>
        <w:t>á</w:t>
      </w:r>
      <w:r w:rsidRPr="00D24799">
        <w:rPr>
          <w:rFonts w:ascii="Arial" w:hAnsi="Arial" w:cs="Arial"/>
          <w:b/>
          <w:bCs/>
          <w:sz w:val="28"/>
          <w:szCs w:val="28"/>
        </w:rPr>
        <w:t xml:space="preserve"> rizika</w:t>
      </w:r>
    </w:p>
    <w:p w14:paraId="795450FD" w14:textId="77777777" w:rsidR="0095192C" w:rsidRPr="00D24799" w:rsidRDefault="0095192C" w:rsidP="0095192C">
      <w:pPr>
        <w:jc w:val="both"/>
        <w:rPr>
          <w:rFonts w:ascii="Arial" w:hAnsi="Arial" w:cs="Arial"/>
          <w:sz w:val="10"/>
          <w:szCs w:val="10"/>
        </w:rPr>
      </w:pPr>
    </w:p>
    <w:p w14:paraId="2DB7AF22" w14:textId="77777777" w:rsidR="008879A8" w:rsidRDefault="008879A8" w:rsidP="008879A8">
      <w:pPr>
        <w:pStyle w:val="Zkladntext"/>
      </w:pPr>
      <w:r>
        <w:t xml:space="preserve">Základní rozsah rizik, která jsou (např. při plnění předmětu smlouvy, </w:t>
      </w:r>
      <w:r w:rsidRPr="00000D15">
        <w:t>objednávek prací,</w:t>
      </w:r>
      <w:r w:rsidRPr="00B260C0">
        <w:rPr>
          <w:color w:val="FF0000"/>
        </w:rPr>
        <w:t xml:space="preserve"> </w:t>
      </w:r>
      <w:r>
        <w:t>návštěvách, exkurzích apod.) vytvářena ze strany AL INVEST Břidličná, a.s.</w:t>
      </w:r>
    </w:p>
    <w:p w14:paraId="7AC67CB8" w14:textId="77777777" w:rsidR="008879A8" w:rsidRDefault="008879A8" w:rsidP="008879A8">
      <w:pPr>
        <w:jc w:val="both"/>
      </w:pPr>
    </w:p>
    <w:p w14:paraId="2BABA917" w14:textId="77777777" w:rsidR="008879A8" w:rsidRDefault="008879A8" w:rsidP="008879A8">
      <w:pPr>
        <w:numPr>
          <w:ilvl w:val="0"/>
          <w:numId w:val="4"/>
        </w:numPr>
        <w:tabs>
          <w:tab w:val="left" w:pos="360"/>
        </w:tabs>
        <w:suppressAutoHyphens w:val="0"/>
        <w:autoSpaceDE/>
        <w:autoSpaceDN/>
        <w:spacing w:after="120"/>
        <w:jc w:val="both"/>
      </w:pPr>
      <w:r>
        <w:t>Riziko plynoucí z expozice hluku – viz aktuální seznam rizikových pracovišť, resp. přehled kategorizace prací  AL INVEST Břidličná, a.s.</w:t>
      </w:r>
    </w:p>
    <w:p w14:paraId="73828FC6" w14:textId="77777777" w:rsidR="008879A8" w:rsidRDefault="008879A8" w:rsidP="008879A8">
      <w:pPr>
        <w:tabs>
          <w:tab w:val="left" w:pos="360"/>
        </w:tabs>
        <w:spacing w:after="120"/>
        <w:ind w:left="360"/>
        <w:jc w:val="both"/>
      </w:pPr>
      <w:r>
        <w:t>viz :</w:t>
      </w:r>
      <w:r w:rsidRPr="00D91D57">
        <w:t xml:space="preserve"> F:\DIVIZE\BOZP,PO,Ekologie\RIZIKA_provoz AIB</w:t>
      </w:r>
    </w:p>
    <w:p w14:paraId="72D29683" w14:textId="77777777" w:rsidR="008879A8" w:rsidRDefault="008879A8" w:rsidP="008879A8">
      <w:pPr>
        <w:numPr>
          <w:ilvl w:val="0"/>
          <w:numId w:val="4"/>
        </w:numPr>
        <w:tabs>
          <w:tab w:val="left" w:pos="360"/>
        </w:tabs>
        <w:suppressAutoHyphens w:val="0"/>
        <w:autoSpaceDE/>
        <w:autoSpaceDN/>
        <w:spacing w:after="120"/>
        <w:ind w:left="357" w:hanging="357"/>
        <w:jc w:val="both"/>
      </w:pPr>
      <w:r>
        <w:t>Riziko plynoucí z používání chemických škodlivin – viz aktuální seznam rizikových pracovišť, resp. přehled kategorizace prací AL INVEST Břidličná, a.s.</w:t>
      </w:r>
    </w:p>
    <w:p w14:paraId="13E51BE6" w14:textId="77777777" w:rsidR="008879A8" w:rsidRDefault="008879A8" w:rsidP="008879A8">
      <w:pPr>
        <w:tabs>
          <w:tab w:val="left" w:pos="360"/>
        </w:tabs>
        <w:spacing w:after="120"/>
        <w:ind w:left="357"/>
        <w:jc w:val="both"/>
      </w:pPr>
      <w:r>
        <w:t>viz :</w:t>
      </w:r>
      <w:r w:rsidRPr="00D91D57">
        <w:t xml:space="preserve"> F:\DIVIZE\BOZP,PO,Ekologie\RIZIKA_provoz AIB</w:t>
      </w:r>
    </w:p>
    <w:p w14:paraId="576C0737" w14:textId="77777777" w:rsidR="008879A8" w:rsidRPr="0034629D" w:rsidRDefault="008879A8" w:rsidP="008879A8">
      <w:pPr>
        <w:numPr>
          <w:ilvl w:val="0"/>
          <w:numId w:val="4"/>
        </w:numPr>
        <w:tabs>
          <w:tab w:val="left" w:pos="360"/>
        </w:tabs>
        <w:suppressAutoHyphens w:val="0"/>
        <w:autoSpaceDE/>
        <w:autoSpaceDN/>
        <w:spacing w:after="120"/>
        <w:ind w:left="357" w:hanging="357"/>
        <w:jc w:val="both"/>
      </w:pPr>
      <w:r>
        <w:t xml:space="preserve">Riziko plynoucí z používání komunikací, dopravních prostředků, motorových vozíků, motorových vysokozdvižných vozíků, nemotorových i motorových vozidel (vč. kolejových na železniční vlečce) – umístění informačního, zákazového a příkazového </w:t>
      </w:r>
      <w:r w:rsidRPr="0034629D">
        <w:t>značení, povinnost pohybu po vyznačených komunikacích</w:t>
      </w:r>
    </w:p>
    <w:p w14:paraId="665DBFD1" w14:textId="77777777" w:rsidR="008879A8" w:rsidRPr="0034629D" w:rsidRDefault="008879A8" w:rsidP="008879A8">
      <w:pPr>
        <w:numPr>
          <w:ilvl w:val="0"/>
          <w:numId w:val="4"/>
        </w:numPr>
        <w:tabs>
          <w:tab w:val="left" w:pos="360"/>
        </w:tabs>
        <w:suppressAutoHyphens w:val="0"/>
        <w:autoSpaceDE/>
        <w:autoSpaceDN/>
        <w:spacing w:after="120"/>
        <w:ind w:left="357" w:hanging="357"/>
        <w:jc w:val="both"/>
      </w:pPr>
      <w:r w:rsidRPr="0034629D">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59491EA"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pohybujících se částí strojů a strojních zařízení – zákaz obsluhy nepovolanými osobami, pracovní oděv bez volně vlajících částí</w:t>
      </w:r>
    </w:p>
    <w:p w14:paraId="1FAE8172" w14:textId="77777777" w:rsidR="008879A8" w:rsidRPr="0013290D" w:rsidRDefault="008879A8" w:rsidP="008879A8">
      <w:pPr>
        <w:tabs>
          <w:tab w:val="left" w:pos="360"/>
        </w:tabs>
        <w:spacing w:after="120"/>
        <w:ind w:left="360"/>
        <w:jc w:val="both"/>
        <w:rPr>
          <w:color w:val="000000"/>
        </w:rPr>
      </w:pPr>
      <w:r w:rsidRPr="0013290D">
        <w:rPr>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04A8B82D"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 jeřábové dopravy – zákaz vstupu pod zavěšená a převážená břemena, (dále příp. SBP pracoviště OS 04-06)</w:t>
      </w:r>
    </w:p>
    <w:p w14:paraId="57AE4DF1"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Riziko plynoucí ze zpracovávaných a používaných surovin (horký kov, horké látky) – zákaz manipulace nepovolanými osobami</w:t>
      </w:r>
    </w:p>
    <w:p w14:paraId="54F10E36"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Ekologické důsledky – zákaz činností vedoucích k možnému znečištění vodního toku, půdy, a ovzduší.</w:t>
      </w:r>
    </w:p>
    <w:p w14:paraId="3EBB0A87" w14:textId="77777777" w:rsidR="008879A8" w:rsidRPr="0013290D" w:rsidRDefault="008879A8" w:rsidP="008879A8">
      <w:pPr>
        <w:numPr>
          <w:ilvl w:val="0"/>
          <w:numId w:val="4"/>
        </w:numPr>
        <w:tabs>
          <w:tab w:val="left" w:pos="360"/>
        </w:tabs>
        <w:suppressAutoHyphens w:val="0"/>
        <w:autoSpaceDE/>
        <w:autoSpaceDN/>
        <w:spacing w:after="120"/>
        <w:ind w:left="357" w:hanging="357"/>
        <w:jc w:val="both"/>
        <w:rPr>
          <w:color w:val="000000"/>
        </w:rPr>
      </w:pPr>
      <w:r w:rsidRPr="0013290D">
        <w:rPr>
          <w:color w:val="000000"/>
        </w:rPr>
        <w:t xml:space="preserve">Riziko úrazu elektrickým proudem – </w:t>
      </w:r>
      <w:proofErr w:type="spellStart"/>
      <w:r w:rsidRPr="0013290D">
        <w:rPr>
          <w:color w:val="000000"/>
        </w:rPr>
        <w:t>el.instalace</w:t>
      </w:r>
      <w:proofErr w:type="spellEnd"/>
      <w:r w:rsidRPr="0013290D">
        <w:rPr>
          <w:color w:val="000000"/>
        </w:rPr>
        <w:t xml:space="preserve"> a rozvody v objektech a na objektech budov, trafostanice a </w:t>
      </w:r>
      <w:proofErr w:type="spellStart"/>
      <w:r w:rsidRPr="0013290D">
        <w:rPr>
          <w:color w:val="000000"/>
        </w:rPr>
        <w:t>el.rozvodny.nabíjení</w:t>
      </w:r>
      <w:proofErr w:type="spellEnd"/>
      <w:r w:rsidRPr="0013290D">
        <w:rPr>
          <w:color w:val="000000"/>
        </w:rPr>
        <w:t xml:space="preserve">, např. </w:t>
      </w:r>
      <w:proofErr w:type="spellStart"/>
      <w:r w:rsidRPr="0013290D">
        <w:rPr>
          <w:color w:val="000000"/>
        </w:rPr>
        <w:t>el.trolej</w:t>
      </w:r>
      <w:proofErr w:type="spellEnd"/>
      <w:r w:rsidRPr="0013290D">
        <w:rPr>
          <w:color w:val="000000"/>
        </w:rPr>
        <w:t xml:space="preserve"> jeřábu, poškození kabelů </w:t>
      </w:r>
      <w:proofErr w:type="spellStart"/>
      <w:r w:rsidRPr="0013290D">
        <w:rPr>
          <w:color w:val="000000"/>
        </w:rPr>
        <w:t>el.rozvodů</w:t>
      </w:r>
      <w:proofErr w:type="spellEnd"/>
      <w:r w:rsidRPr="0013290D">
        <w:rPr>
          <w:color w:val="000000"/>
        </w:rPr>
        <w:t>, nežádoucí dotyk při manipulaci s materiálem, osvětlení.</w:t>
      </w:r>
    </w:p>
    <w:p w14:paraId="288FBFE0" w14:textId="77777777" w:rsidR="008879A8" w:rsidRPr="0013290D" w:rsidRDefault="008879A8" w:rsidP="008879A8">
      <w:pPr>
        <w:pStyle w:val="Textbubliny"/>
        <w:numPr>
          <w:ilvl w:val="0"/>
          <w:numId w:val="4"/>
        </w:numPr>
        <w:suppressAutoHyphens w:val="0"/>
        <w:autoSpaceDE/>
        <w:autoSpaceDN/>
        <w:rPr>
          <w:color w:val="000000"/>
          <w:sz w:val="24"/>
          <w:szCs w:val="24"/>
        </w:rPr>
      </w:pPr>
      <w:r w:rsidRPr="0013290D">
        <w:rPr>
          <w:color w:val="000000"/>
          <w:sz w:val="24"/>
          <w:szCs w:val="24"/>
        </w:rPr>
        <w:t>Riziko v důsledku součinnosti více prací, pohybu osob objednatele v místě prací, manipulačních prací.</w:t>
      </w:r>
    </w:p>
    <w:p w14:paraId="2DC0BE41" w14:textId="77777777" w:rsidR="008879A8" w:rsidRPr="0013290D" w:rsidRDefault="008879A8" w:rsidP="008879A8">
      <w:pPr>
        <w:pStyle w:val="Textbubliny"/>
        <w:ind w:left="360"/>
        <w:rPr>
          <w:color w:val="000000"/>
          <w:sz w:val="10"/>
          <w:szCs w:val="10"/>
        </w:rPr>
      </w:pPr>
    </w:p>
    <w:p w14:paraId="564FA133" w14:textId="77777777" w:rsidR="008879A8" w:rsidRPr="0013290D" w:rsidRDefault="008879A8" w:rsidP="008879A8">
      <w:pPr>
        <w:pStyle w:val="Textbubliny"/>
        <w:numPr>
          <w:ilvl w:val="0"/>
          <w:numId w:val="4"/>
        </w:numPr>
        <w:suppressAutoHyphens w:val="0"/>
        <w:autoSpaceDE/>
        <w:autoSpaceDN/>
        <w:rPr>
          <w:color w:val="000000"/>
          <w:sz w:val="24"/>
          <w:szCs w:val="24"/>
        </w:rPr>
      </w:pPr>
      <w:r w:rsidRPr="0013290D">
        <w:rPr>
          <w:color w:val="000000"/>
          <w:sz w:val="24"/>
          <w:szCs w:val="24"/>
        </w:rPr>
        <w:t>Riziko nárazu do hlavy, části těla – pohyb u a na zařízení.</w:t>
      </w:r>
    </w:p>
    <w:p w14:paraId="47E7F659" w14:textId="77777777" w:rsidR="008879A8" w:rsidRPr="0013290D" w:rsidRDefault="008879A8" w:rsidP="008879A8">
      <w:pPr>
        <w:pStyle w:val="Textbubliny"/>
        <w:ind w:left="360"/>
        <w:rPr>
          <w:color w:val="000000"/>
          <w:sz w:val="10"/>
          <w:szCs w:val="10"/>
        </w:rPr>
      </w:pPr>
    </w:p>
    <w:p w14:paraId="28E27F7D" w14:textId="77777777" w:rsidR="008879A8" w:rsidRPr="0013290D" w:rsidRDefault="008879A8" w:rsidP="008879A8">
      <w:pPr>
        <w:numPr>
          <w:ilvl w:val="0"/>
          <w:numId w:val="4"/>
        </w:numPr>
        <w:suppressAutoHyphens w:val="0"/>
        <w:autoSpaceDE/>
        <w:autoSpaceDN/>
        <w:rPr>
          <w:color w:val="000000"/>
        </w:rPr>
      </w:pPr>
      <w:r w:rsidRPr="0013290D">
        <w:rPr>
          <w:color w:val="000000"/>
        </w:rPr>
        <w:t>Riziko vstupu do pracovního prostoru (uvnitř i venku) náhodných osob (objednatele či třetí strany).</w:t>
      </w:r>
    </w:p>
    <w:p w14:paraId="14419902" w14:textId="77777777" w:rsidR="008879A8" w:rsidRPr="0013290D" w:rsidRDefault="008879A8" w:rsidP="008879A8">
      <w:pPr>
        <w:rPr>
          <w:color w:val="000000"/>
        </w:rPr>
      </w:pPr>
      <w:r w:rsidRPr="0013290D">
        <w:rPr>
          <w:color w:val="000000"/>
        </w:rPr>
        <w:t>12a. Riziko zasažení osob objednatele při prováděných činnostech zhotovitele.</w:t>
      </w:r>
    </w:p>
    <w:p w14:paraId="339796DA" w14:textId="77777777" w:rsidR="008879A8" w:rsidRPr="0013290D" w:rsidRDefault="008879A8" w:rsidP="008879A8">
      <w:pPr>
        <w:ind w:left="360"/>
        <w:rPr>
          <w:color w:val="000000"/>
          <w:sz w:val="10"/>
          <w:szCs w:val="10"/>
        </w:rPr>
      </w:pPr>
    </w:p>
    <w:p w14:paraId="5982FAB7" w14:textId="77777777" w:rsidR="008879A8" w:rsidRPr="0013290D" w:rsidRDefault="008879A8" w:rsidP="008879A8">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zakopnutí, pádu vlivem nerovností, překážky, změn úrovně podlahy.</w:t>
      </w:r>
    </w:p>
    <w:p w14:paraId="10D9304D" w14:textId="77777777" w:rsidR="008879A8" w:rsidRPr="0013290D" w:rsidRDefault="008879A8" w:rsidP="008879A8">
      <w:pPr>
        <w:pStyle w:val="Import0"/>
        <w:ind w:left="360"/>
        <w:rPr>
          <w:rFonts w:ascii="Times New Roman" w:hAnsi="Times New Roman"/>
          <w:color w:val="000000"/>
          <w:sz w:val="10"/>
          <w:szCs w:val="10"/>
        </w:rPr>
      </w:pPr>
    </w:p>
    <w:p w14:paraId="771EAA13" w14:textId="77777777" w:rsidR="008879A8" w:rsidRPr="0013290D" w:rsidRDefault="008879A8" w:rsidP="008879A8">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Riziko uklouznutí při pohybu po mastných, mokrých, kluzkých, nezpevněných plochách !</w:t>
      </w:r>
    </w:p>
    <w:p w14:paraId="6E6F8C44" w14:textId="77777777" w:rsidR="008879A8" w:rsidRPr="0013290D" w:rsidRDefault="008879A8" w:rsidP="008879A8">
      <w:pPr>
        <w:pStyle w:val="Import0"/>
        <w:ind w:right="-436"/>
        <w:rPr>
          <w:rFonts w:ascii="Times New Roman" w:hAnsi="Times New Roman"/>
          <w:color w:val="000000"/>
          <w:sz w:val="10"/>
          <w:szCs w:val="10"/>
        </w:rPr>
      </w:pPr>
    </w:p>
    <w:p w14:paraId="48650629" w14:textId="77777777" w:rsidR="008879A8" w:rsidRDefault="008879A8" w:rsidP="008879A8">
      <w:pPr>
        <w:pStyle w:val="Import0"/>
        <w:numPr>
          <w:ilvl w:val="0"/>
          <w:numId w:val="4"/>
        </w:numPr>
        <w:ind w:right="-436"/>
        <w:rPr>
          <w:rFonts w:ascii="Times New Roman" w:hAnsi="Times New Roman"/>
          <w:szCs w:val="24"/>
        </w:rPr>
      </w:pPr>
      <w:r w:rsidRPr="0013290D">
        <w:rPr>
          <w:rFonts w:ascii="Times New Roman" w:hAnsi="Times New Roman"/>
          <w:color w:val="000000"/>
          <w:szCs w:val="24"/>
        </w:rPr>
        <w:t>Riziko uklouznutí po nerovných plochách, kruhových, kovových</w:t>
      </w:r>
      <w:r>
        <w:rPr>
          <w:rFonts w:ascii="Times New Roman" w:hAnsi="Times New Roman"/>
          <w:szCs w:val="24"/>
        </w:rPr>
        <w:t xml:space="preserve"> částech.</w:t>
      </w:r>
    </w:p>
    <w:p w14:paraId="66AA3DAA" w14:textId="77777777" w:rsidR="008879A8" w:rsidRPr="00254A72" w:rsidRDefault="008879A8" w:rsidP="008879A8">
      <w:pPr>
        <w:pStyle w:val="Odstavecseseznamem"/>
        <w:rPr>
          <w:sz w:val="10"/>
          <w:szCs w:val="10"/>
        </w:rPr>
      </w:pPr>
    </w:p>
    <w:p w14:paraId="6C19B474" w14:textId="77777777" w:rsidR="00581CAF" w:rsidRPr="0013290D" w:rsidRDefault="00581CAF" w:rsidP="00581CAF">
      <w:pPr>
        <w:pStyle w:val="Import0"/>
        <w:numPr>
          <w:ilvl w:val="0"/>
          <w:numId w:val="4"/>
        </w:numPr>
        <w:ind w:right="-436"/>
        <w:rPr>
          <w:rFonts w:ascii="Times New Roman" w:hAnsi="Times New Roman"/>
          <w:color w:val="000000"/>
          <w:szCs w:val="24"/>
        </w:rPr>
      </w:pPr>
      <w:r w:rsidRPr="0013290D">
        <w:rPr>
          <w:rFonts w:ascii="Times New Roman" w:hAnsi="Times New Roman"/>
          <w:color w:val="000000"/>
          <w:szCs w:val="24"/>
        </w:rPr>
        <w:t xml:space="preserve">Riziko uklouznutí při pohybu po komunikacích, chodnících, schodištích, konstrukcích, </w:t>
      </w:r>
      <w:r w:rsidRPr="0013290D">
        <w:rPr>
          <w:rFonts w:ascii="Times New Roman" w:hAnsi="Times New Roman"/>
          <w:color w:val="000000"/>
          <w:szCs w:val="24"/>
        </w:rPr>
        <w:lastRenderedPageBreak/>
        <w:t>nezpevněných plochách. Vliv pracovního prostředí, ve venkovních prostorech vliv mikroklima-tických podmínek (déšť, listí, kluzká tráva, bláto, sníh, břečka, náledí, nebezp.znečištění, kaluže,..).</w:t>
      </w:r>
    </w:p>
    <w:p w14:paraId="312CB0D7" w14:textId="77777777" w:rsidR="00581CAF" w:rsidRPr="0013290D" w:rsidRDefault="00581CAF" w:rsidP="00581CAF">
      <w:pPr>
        <w:pStyle w:val="Import0"/>
        <w:ind w:right="-436"/>
        <w:rPr>
          <w:rFonts w:ascii="Times New Roman" w:hAnsi="Times New Roman"/>
          <w:color w:val="000000"/>
          <w:sz w:val="10"/>
          <w:szCs w:val="10"/>
        </w:rPr>
      </w:pPr>
    </w:p>
    <w:p w14:paraId="1A88F4C2" w14:textId="77777777" w:rsidR="00581CAF" w:rsidRPr="0013290D" w:rsidRDefault="00581CAF" w:rsidP="00581CAF">
      <w:pPr>
        <w:numPr>
          <w:ilvl w:val="0"/>
          <w:numId w:val="4"/>
        </w:numPr>
        <w:suppressAutoHyphens w:val="0"/>
        <w:autoSpaceDE/>
        <w:autoSpaceDN/>
        <w:rPr>
          <w:color w:val="000000"/>
        </w:rPr>
      </w:pPr>
      <w:r w:rsidRPr="0013290D">
        <w:rPr>
          <w:color w:val="000000"/>
        </w:rPr>
        <w:t>Riziko při nezajištění dostatečného pracovního/manipulačního prostoru, (uvolnění pracoviště, odklizení překážek do požadované či potřebné vzdálenosti apod..).</w:t>
      </w:r>
    </w:p>
    <w:p w14:paraId="1322895A" w14:textId="77777777" w:rsidR="00581CAF" w:rsidRPr="0013290D" w:rsidRDefault="00581CAF" w:rsidP="00581CAF">
      <w:pPr>
        <w:rPr>
          <w:color w:val="000000"/>
          <w:sz w:val="10"/>
          <w:szCs w:val="10"/>
        </w:rPr>
      </w:pPr>
    </w:p>
    <w:p w14:paraId="2EFBF120"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z výšky při vlastních pracích– např. nezajištění zábranou, nedostatečná nášlapná plocha, stání ve vynucené poloze, chůze po konstrukci bez osobního zajištění, nezpevněná plocha, nerovná, kluzká či poškozená plocha.</w:t>
      </w:r>
    </w:p>
    <w:p w14:paraId="125E31A5" w14:textId="77777777" w:rsidR="00581CAF" w:rsidRPr="0013290D" w:rsidRDefault="00581CAF" w:rsidP="00581CAF">
      <w:pPr>
        <w:pStyle w:val="Bezmezer"/>
        <w:rPr>
          <w:color w:val="000000"/>
          <w:sz w:val="10"/>
          <w:szCs w:val="10"/>
        </w:rPr>
      </w:pPr>
    </w:p>
    <w:p w14:paraId="42A33253"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pádu do prohlubně.</w:t>
      </w:r>
    </w:p>
    <w:p w14:paraId="09CE7A84" w14:textId="77777777" w:rsidR="00581CAF" w:rsidRPr="0013290D" w:rsidRDefault="00581CAF" w:rsidP="00581CAF">
      <w:pPr>
        <w:pStyle w:val="Import0"/>
        <w:rPr>
          <w:rFonts w:ascii="Times New Roman" w:hAnsi="Times New Roman"/>
          <w:color w:val="000000"/>
          <w:sz w:val="10"/>
          <w:szCs w:val="10"/>
        </w:rPr>
      </w:pPr>
    </w:p>
    <w:p w14:paraId="513EBDB1" w14:textId="77777777" w:rsidR="00581CAF" w:rsidRPr="0013290D" w:rsidRDefault="00581CAF" w:rsidP="00581CAF">
      <w:pPr>
        <w:pStyle w:val="Import0"/>
        <w:numPr>
          <w:ilvl w:val="0"/>
          <w:numId w:val="4"/>
        </w:numPr>
        <w:rPr>
          <w:rFonts w:ascii="Times New Roman" w:hAnsi="Times New Roman"/>
          <w:color w:val="000000"/>
          <w:szCs w:val="24"/>
        </w:rPr>
      </w:pPr>
      <w:r w:rsidRPr="0013290D">
        <w:rPr>
          <w:rFonts w:ascii="Times New Roman" w:hAnsi="Times New Roman"/>
          <w:color w:val="000000"/>
          <w:szCs w:val="24"/>
        </w:rPr>
        <w:t>Riziko snížené viditelnosti.</w:t>
      </w:r>
    </w:p>
    <w:p w14:paraId="6F0021CA" w14:textId="77777777" w:rsidR="00581CAF" w:rsidRPr="005024C6" w:rsidRDefault="00581CAF" w:rsidP="00581CAF">
      <w:pPr>
        <w:pStyle w:val="Import0"/>
        <w:rPr>
          <w:rFonts w:ascii="Times New Roman" w:hAnsi="Times New Roman"/>
          <w:sz w:val="10"/>
          <w:szCs w:val="10"/>
        </w:rPr>
      </w:pPr>
    </w:p>
    <w:p w14:paraId="731D3133" w14:textId="77777777" w:rsidR="00581CAF" w:rsidRPr="005024C6" w:rsidRDefault="00581CAF" w:rsidP="00581CAF">
      <w:pPr>
        <w:pStyle w:val="Import0"/>
        <w:numPr>
          <w:ilvl w:val="0"/>
          <w:numId w:val="4"/>
        </w:numPr>
        <w:rPr>
          <w:rFonts w:ascii="Times New Roman" w:hAnsi="Times New Roman"/>
          <w:szCs w:val="24"/>
        </w:rPr>
      </w:pPr>
      <w:r w:rsidRPr="005024C6">
        <w:rPr>
          <w:rFonts w:ascii="Times New Roman" w:hAnsi="Times New Roman"/>
          <w:szCs w:val="24"/>
          <w:u w:val="single"/>
        </w:rPr>
        <w:t>Další upozornění na nebezpečí:</w:t>
      </w:r>
    </w:p>
    <w:p w14:paraId="41F5643E" w14:textId="77777777" w:rsidR="00581CAF" w:rsidRPr="005024C6" w:rsidRDefault="00581CAF" w:rsidP="00581CAF">
      <w:pPr>
        <w:numPr>
          <w:ilvl w:val="0"/>
          <w:numId w:val="7"/>
        </w:numPr>
        <w:suppressAutoHyphens w:val="0"/>
        <w:autoSpaceDE/>
        <w:autoSpaceDN/>
      </w:pPr>
      <w:r w:rsidRPr="005024C6">
        <w:t>v místě jsou umístěny různá technologická zařízení, se kterými není povoleno manipulovat a zasahovat do nich</w:t>
      </w:r>
      <w:r>
        <w:t xml:space="preserve"> mimo sjednaný rozsah prací</w:t>
      </w:r>
      <w:r w:rsidRPr="005024C6">
        <w:t>,</w:t>
      </w:r>
    </w:p>
    <w:p w14:paraId="7E137BF5" w14:textId="77777777" w:rsidR="00581CAF" w:rsidRDefault="00581CAF" w:rsidP="00581CAF">
      <w:pPr>
        <w:ind w:left="360"/>
      </w:pPr>
      <w:r w:rsidRPr="005024C6">
        <w:t xml:space="preserve">b)  v případě různých manipulací s břemeny, nářadím, apod. je nutno brát zvýšený důraz na </w:t>
      </w:r>
      <w:r>
        <w:t xml:space="preserve"> </w:t>
      </w:r>
    </w:p>
    <w:p w14:paraId="4C875340" w14:textId="77777777" w:rsidR="00581CAF" w:rsidRPr="005024C6" w:rsidRDefault="00581CAF" w:rsidP="00581CAF">
      <w:pPr>
        <w:ind w:left="360"/>
      </w:pPr>
      <w:r>
        <w:t xml:space="preserve">      </w:t>
      </w:r>
      <w:r w:rsidRPr="005024C6">
        <w:t>neporušení technologických zařízení a rozvodů</w:t>
      </w:r>
      <w:r>
        <w:t>.</w:t>
      </w:r>
    </w:p>
    <w:p w14:paraId="0D71FA62" w14:textId="77777777" w:rsidR="0095192C" w:rsidRPr="00D667FC" w:rsidRDefault="0095192C" w:rsidP="0095192C">
      <w:pPr>
        <w:rPr>
          <w:rFonts w:ascii="Arial" w:hAnsi="Arial" w:cs="Arial"/>
          <w:sz w:val="20"/>
          <w:szCs w:val="20"/>
        </w:rPr>
      </w:pPr>
    </w:p>
    <w:p w14:paraId="689F372C" w14:textId="77777777" w:rsidR="0095192C" w:rsidRPr="00D667FC" w:rsidRDefault="0095192C" w:rsidP="0095192C">
      <w:pPr>
        <w:jc w:val="both"/>
        <w:rPr>
          <w:rFonts w:ascii="Arial" w:hAnsi="Arial" w:cs="Arial"/>
          <w:sz w:val="20"/>
          <w:szCs w:val="20"/>
        </w:rPr>
      </w:pPr>
    </w:p>
    <w:p w14:paraId="7E0809B2" w14:textId="05AFAD63" w:rsidR="00893757" w:rsidRPr="00D90524" w:rsidRDefault="00893757" w:rsidP="00D90524">
      <w:pPr>
        <w:pStyle w:val="Odstavecseseznamem"/>
        <w:numPr>
          <w:ilvl w:val="0"/>
          <w:numId w:val="9"/>
        </w:numPr>
        <w:suppressAutoHyphens w:val="0"/>
        <w:autoSpaceDE/>
        <w:autoSpaceDN/>
        <w:rPr>
          <w:b/>
          <w:bCs/>
          <w:sz w:val="28"/>
          <w:szCs w:val="28"/>
        </w:rPr>
      </w:pPr>
      <w:r w:rsidRPr="00D90524">
        <w:rPr>
          <w:b/>
          <w:bCs/>
          <w:sz w:val="28"/>
          <w:szCs w:val="28"/>
        </w:rPr>
        <w:t>Základní informace zhotoviteli (resp. návštěvě, exkurzi apod.) k eliminaci definovaných rizik</w:t>
      </w:r>
    </w:p>
    <w:p w14:paraId="12A49285" w14:textId="77777777" w:rsidR="0095192C" w:rsidRPr="00D24799" w:rsidRDefault="0095192C" w:rsidP="0095192C">
      <w:pPr>
        <w:rPr>
          <w:rFonts w:ascii="Arial" w:hAnsi="Arial" w:cs="Arial"/>
        </w:rPr>
      </w:pPr>
    </w:p>
    <w:p w14:paraId="1A1566EC" w14:textId="77777777" w:rsidR="00D90524" w:rsidRPr="0034629D" w:rsidRDefault="00D90524" w:rsidP="00D90524">
      <w:pPr>
        <w:pStyle w:val="Zkladntext21"/>
        <w:numPr>
          <w:ilvl w:val="12"/>
          <w:numId w:val="0"/>
        </w:numPr>
      </w:pPr>
      <w:r w:rsidRPr="0034629D">
        <w:t xml:space="preserve">Mimo obecně platné předpisy o bezpečnosti práce platí pro osoby jiných organizací, provádějící práce v prostorách firmy AL INVEST Břidličná, a.s., tyto specifické požadavky </w:t>
      </w:r>
      <w:r>
        <w:t>s  ohledem na bezpečnost práce:</w:t>
      </w:r>
    </w:p>
    <w:p w14:paraId="421A274D" w14:textId="77777777" w:rsidR="00D90524" w:rsidRPr="004A4C51" w:rsidRDefault="00D90524" w:rsidP="00D90524">
      <w:pPr>
        <w:numPr>
          <w:ilvl w:val="0"/>
          <w:numId w:val="5"/>
        </w:numPr>
        <w:tabs>
          <w:tab w:val="left" w:pos="360"/>
        </w:tabs>
        <w:suppressAutoHyphens w:val="0"/>
        <w:autoSpaceDE/>
        <w:autoSpaceDN/>
        <w:spacing w:before="120"/>
        <w:jc w:val="both"/>
      </w:pPr>
      <w:r w:rsidRPr="004A4C51">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00629E53" w14:textId="77777777" w:rsidR="00D90524" w:rsidRPr="0034629D" w:rsidRDefault="00D90524" w:rsidP="00D90524">
      <w:pPr>
        <w:numPr>
          <w:ilvl w:val="0"/>
          <w:numId w:val="5"/>
        </w:numPr>
        <w:tabs>
          <w:tab w:val="left" w:pos="360"/>
        </w:tabs>
        <w:suppressAutoHyphens w:val="0"/>
        <w:autoSpaceDE/>
        <w:autoSpaceDN/>
        <w:spacing w:before="120"/>
        <w:jc w:val="both"/>
      </w:pPr>
      <w:r w:rsidRPr="0034629D">
        <w:t>Osoby jsou povinny dodržovat bezpečnostní a požární značení osazené v jednotlivých provozech a prostorách společnosti, ve kterých vykonávají pracovní činnost.</w:t>
      </w:r>
    </w:p>
    <w:p w14:paraId="62609876" w14:textId="77777777" w:rsidR="00D90524" w:rsidRPr="0034629D" w:rsidRDefault="00D90524" w:rsidP="00D90524">
      <w:pPr>
        <w:numPr>
          <w:ilvl w:val="0"/>
          <w:numId w:val="5"/>
        </w:numPr>
        <w:tabs>
          <w:tab w:val="left" w:pos="360"/>
        </w:tabs>
        <w:suppressAutoHyphens w:val="0"/>
        <w:autoSpaceDE/>
        <w:autoSpaceDN/>
        <w:spacing w:before="120"/>
        <w:jc w:val="both"/>
      </w:pPr>
      <w:r w:rsidRPr="0034629D">
        <w:t>Osoby jsou povinny v areálech společnosti AL INVEST Břidličná, a.s.  používat výhradně vykázaných cest, vchodů a východů, které jsou pro osoby určeny.</w:t>
      </w:r>
    </w:p>
    <w:p w14:paraId="2EC5DD8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34629D">
        <w:t xml:space="preserve">Chodec je povinen </w:t>
      </w:r>
      <w:r w:rsidRPr="0013290D">
        <w:rPr>
          <w:color w:val="000000"/>
        </w:rPr>
        <w:t>chodit po chodníku, a to vpravo. Kde chodník není, je povinen chodit po l e v é krajnici nebo ve vyznačeném pruhu pro chodce. Plynulost silničního provozu nesmí chodci omezovat, zejména bezdůvodným vytvářením skupin.</w:t>
      </w:r>
    </w:p>
    <w:p w14:paraId="77D16E05"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3876A310"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Zákaz výstupu na ochranná zábradlí. Při použití schodiště se držet zábradlí. </w:t>
      </w:r>
    </w:p>
    <w:p w14:paraId="3A5A705C"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Chodci smí jít po krajnici vozovky nejvýše dva vedle sebe, pokud tím, zejména za snížené viditelnosti nebo zvýšeného provozu, neohrozí nebo neomezí silniční provoz.</w:t>
      </w:r>
    </w:p>
    <w:p w14:paraId="3A95413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lastRenderedPageBreak/>
        <w:t xml:space="preserve">Vstup do haly pouze vstupem pro pěší. Při transportu břemen průjezdy/vjezdy zajistit bezpečnost (např. potřebným počtem osob). </w:t>
      </w:r>
    </w:p>
    <w:p w14:paraId="0AF3422F"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Při pohybu v areálu ve vztahu k riziku pracovní činnosti, okolo vozidla (mimo osobní vozidlo) v areálu musí mít řidič na sobě reflexní vestu nebo reflexní oblečení, pevnou obuv.</w:t>
      </w:r>
    </w:p>
    <w:p w14:paraId="313EB3D5" w14:textId="77777777" w:rsidR="00D90524" w:rsidRPr="0013290D" w:rsidRDefault="00D90524" w:rsidP="00D90524">
      <w:pPr>
        <w:pStyle w:val="Bezmezer"/>
        <w:ind w:left="360"/>
        <w:rPr>
          <w:color w:val="000000"/>
          <w:sz w:val="24"/>
          <w:szCs w:val="24"/>
        </w:rPr>
      </w:pPr>
    </w:p>
    <w:p w14:paraId="4D85B30B" w14:textId="77777777" w:rsidR="00D90524" w:rsidRPr="0013290D" w:rsidRDefault="00D90524" w:rsidP="00D90524">
      <w:pPr>
        <w:pStyle w:val="Bezmezer"/>
        <w:numPr>
          <w:ilvl w:val="0"/>
          <w:numId w:val="5"/>
        </w:numPr>
        <w:tabs>
          <w:tab w:val="num" w:pos="360"/>
        </w:tabs>
        <w:rPr>
          <w:color w:val="000000"/>
          <w:sz w:val="24"/>
          <w:szCs w:val="24"/>
        </w:rPr>
      </w:pPr>
      <w:r w:rsidRPr="0013290D">
        <w:rPr>
          <w:color w:val="000000"/>
          <w:sz w:val="24"/>
          <w:szCs w:val="24"/>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1D327D79"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Osoba tlačící nebo táhnoucí ruční vozík o celkové šířce větší než 60 cm je povinna jít při pravém okraji vozovky.</w:t>
      </w:r>
    </w:p>
    <w:p w14:paraId="35044195"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Jízda na jízdním kole v areálu není pro poskytovatele povolena. Kolo je možno ponechat a zabezpečit v kolárně na vrátnici.</w:t>
      </w:r>
    </w:p>
    <w:p w14:paraId="7F54B490"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Pohyb v Ex prostředí bez silikonového oblečení včetně reflexní vesty, a to zejména v nebezpečných zónách a v blízkosti otevřených nádob s hořlavými kapalinami.</w:t>
      </w:r>
    </w:p>
    <w:p w14:paraId="6F9FE46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V zónách není dovoleno pracovat s nevyhovujícím nářadím do daného Ex prostředí. </w:t>
      </w:r>
    </w:p>
    <w:p w14:paraId="640B545B"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21B025C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Osoby jsou povinny dodržovat pořádek na pracovištích.</w:t>
      </w:r>
    </w:p>
    <w:p w14:paraId="7DA58998"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529C91AA"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V celém areálu společnosti je kouření zakázáno s výjimkou vyhrazených míst, která splňují podmínky stanovené vnitřním předpisem společnosti a jsou řádně označena.</w:t>
      </w:r>
    </w:p>
    <w:p w14:paraId="5B8D13ED"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Práce s otevřeným ohněm pouze na základě předem vydaného písemného povolení.</w:t>
      </w:r>
    </w:p>
    <w:p w14:paraId="4E425DE3"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bookmarkStart w:id="1" w:name="_Hlk78547734"/>
      <w:r w:rsidRPr="0013290D">
        <w:rPr>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13290D">
        <w:rPr>
          <w:color w:val="000000"/>
          <w:u w:val="single"/>
        </w:rPr>
        <w:t>ihned a neodkladně</w:t>
      </w:r>
      <w:r w:rsidRPr="0013290D">
        <w:rPr>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a.s.. Poranění je možno si nechat ošetřit z prostředků lékárničky první pomoci na pracovišti nebo zavolat </w:t>
      </w:r>
    </w:p>
    <w:p w14:paraId="6318B1CB" w14:textId="77777777" w:rsidR="00D90524" w:rsidRPr="0013290D" w:rsidRDefault="00D90524" w:rsidP="00D90524">
      <w:pPr>
        <w:pStyle w:val="Bezmezer"/>
        <w:rPr>
          <w:color w:val="000000"/>
          <w:sz w:val="24"/>
          <w:szCs w:val="24"/>
        </w:rPr>
      </w:pPr>
      <w:r w:rsidRPr="0013290D">
        <w:rPr>
          <w:color w:val="000000"/>
          <w:sz w:val="24"/>
          <w:szCs w:val="24"/>
        </w:rPr>
        <w:t xml:space="preserve">      hasiče AL INVESTU na telefonu </w:t>
      </w:r>
      <w:r w:rsidRPr="0013290D">
        <w:rPr>
          <w:color w:val="000000"/>
          <w:sz w:val="24"/>
          <w:szCs w:val="24"/>
          <w:shd w:val="clear" w:color="auto" w:fill="FFFFFF"/>
        </w:rPr>
        <w:t>554 22 2222.</w:t>
      </w:r>
    </w:p>
    <w:bookmarkEnd w:id="1"/>
    <w:p w14:paraId="45699AE7" w14:textId="77777777" w:rsidR="00D90524" w:rsidRPr="004B40BF" w:rsidRDefault="00D90524" w:rsidP="00D90524">
      <w:pPr>
        <w:numPr>
          <w:ilvl w:val="0"/>
          <w:numId w:val="5"/>
        </w:numPr>
        <w:tabs>
          <w:tab w:val="left" w:pos="360"/>
        </w:tabs>
        <w:suppressAutoHyphens w:val="0"/>
        <w:autoSpaceDE/>
        <w:autoSpaceDN/>
        <w:spacing w:before="120"/>
        <w:jc w:val="both"/>
      </w:pPr>
      <w:r w:rsidRPr="005E5A35">
        <w:t xml:space="preserve">V případě </w:t>
      </w:r>
      <w:r>
        <w:t xml:space="preserve">závažného úrazu, </w:t>
      </w:r>
      <w:r w:rsidRPr="005E5A35">
        <w:t>potřeby lékařské pomoci volejte tel. 155.</w:t>
      </w:r>
    </w:p>
    <w:p w14:paraId="7F6867CE" w14:textId="77777777" w:rsidR="00D90524" w:rsidRDefault="00D90524" w:rsidP="00D90524">
      <w:pPr>
        <w:numPr>
          <w:ilvl w:val="0"/>
          <w:numId w:val="5"/>
        </w:numPr>
        <w:tabs>
          <w:tab w:val="left" w:pos="360"/>
        </w:tabs>
        <w:suppressAutoHyphens w:val="0"/>
        <w:autoSpaceDE/>
        <w:autoSpaceDN/>
        <w:spacing w:before="120"/>
        <w:jc w:val="both"/>
      </w:pPr>
      <w:r>
        <w:t>V případě požáru, havárie apod. volejte níže uvedená telefonní čísla:</w:t>
      </w:r>
    </w:p>
    <w:p w14:paraId="63634C82" w14:textId="77777777" w:rsidR="00D90524" w:rsidRPr="00CA6578" w:rsidRDefault="00D90524" w:rsidP="00D90524">
      <w:pPr>
        <w:spacing w:before="120"/>
        <w:ind w:left="360"/>
        <w:jc w:val="both"/>
      </w:pPr>
      <w:hyperlink r:id="rId12"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842451">
          <w:rPr>
            <w:color w:val="0000FF"/>
          </w:rPr>
          <w:fldChar w:fldCharType="begin"/>
        </w:r>
        <w:r w:rsidR="00842451">
          <w:rPr>
            <w:color w:val="0000FF"/>
          </w:rPr>
          <w:instrText xml:space="preserve"> INCLUDEPICTURE  "http://www.happyend.cz/galerie/1_11332/znacka-misto-prvni-pomoci-default.jpg" \* MERGEFORMATINET </w:instrText>
        </w:r>
        <w:r w:rsidR="00842451">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827D88">
          <w:rPr>
            <w:color w:val="0000FF"/>
          </w:rPr>
          <w:fldChar w:fldCharType="begin"/>
        </w:r>
        <w:r w:rsidR="00827D88">
          <w:rPr>
            <w:color w:val="0000FF"/>
          </w:rPr>
          <w:instrText xml:space="preserve"> INCLUDEPICTURE  "http://www.happyend.cz/galerie/1_11332/znacka-misto-prvni-pomoci-default.jpg" \* MERGEFORMATINET </w:instrText>
        </w:r>
        <w:r w:rsidR="00827D8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BB475F">
          <w:rPr>
            <w:color w:val="0000FF"/>
          </w:rPr>
          <w:fldChar w:fldCharType="begin"/>
        </w:r>
        <w:r w:rsidR="00BB475F">
          <w:rPr>
            <w:color w:val="0000FF"/>
          </w:rPr>
          <w:instrText xml:space="preserve"> INCLUDEPICTURE  "http://www.happyend.cz/galerie/1_11332/znacka-misto-prvni-pomoci-default.jpg" \* MERGEFORMATINET </w:instrText>
        </w:r>
        <w:r w:rsidR="00BB475F">
          <w:rPr>
            <w:color w:val="0000FF"/>
          </w:rPr>
          <w:fldChar w:fldCharType="separate"/>
        </w:r>
        <w:r w:rsidR="00000000">
          <w:rPr>
            <w:color w:val="0000FF"/>
          </w:rPr>
          <w:fldChar w:fldCharType="begin"/>
        </w:r>
        <w:r w:rsidR="00000000">
          <w:rPr>
            <w:color w:val="0000FF"/>
          </w:rPr>
          <w:instrText xml:space="preserve"> INCLUDEPICTURE  "http://www.happyend.cz/galerie/1_11332/znacka-misto-prvni-pomoci-default.jpg" \* MERGEFORMATINET </w:instrText>
        </w:r>
        <w:r w:rsidR="00000000">
          <w:rPr>
            <w:color w:val="0000FF"/>
          </w:rPr>
          <w:fldChar w:fldCharType="separate"/>
        </w:r>
        <w:r w:rsidR="00000000">
          <w:rPr>
            <w:color w:val="0000FF"/>
          </w:rPr>
          <w:pict w14:anchorId="165BC0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6pt;height:15.6pt" o:button="t">
              <v:imagedata r:id="rId13" r:href="rId14"/>
            </v:shape>
          </w:pict>
        </w:r>
        <w:r w:rsidR="00000000">
          <w:rPr>
            <w:color w:val="0000FF"/>
          </w:rPr>
          <w:fldChar w:fldCharType="end"/>
        </w:r>
        <w:r w:rsidR="00BB475F">
          <w:rPr>
            <w:color w:val="0000FF"/>
          </w:rPr>
          <w:fldChar w:fldCharType="end"/>
        </w:r>
        <w:r>
          <w:rPr>
            <w:color w:val="0000FF"/>
          </w:rPr>
          <w:fldChar w:fldCharType="end"/>
        </w:r>
        <w:r>
          <w:rPr>
            <w:color w:val="0000FF"/>
          </w:rPr>
          <w:fldChar w:fldCharType="end"/>
        </w:r>
        <w:r>
          <w:rPr>
            <w:color w:val="0000FF"/>
          </w:rPr>
          <w:fldChar w:fldCharType="end"/>
        </w:r>
        <w:r w:rsidR="00827D88">
          <w:rPr>
            <w:color w:val="0000FF"/>
          </w:rPr>
          <w:fldChar w:fldCharType="end"/>
        </w:r>
        <w:r>
          <w:rPr>
            <w:color w:val="0000FF"/>
          </w:rPr>
          <w:fldChar w:fldCharType="end"/>
        </w:r>
        <w:r w:rsidR="00842451">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r w:rsidRPr="00CA6578">
        <w:t>Lékař, ordinace</w:t>
      </w:r>
      <w:r w:rsidRPr="00CA6578">
        <w:tab/>
      </w:r>
      <w:r w:rsidRPr="00CA6578">
        <w:tab/>
      </w:r>
      <w:r w:rsidRPr="00CA6578">
        <w:tab/>
      </w:r>
      <w:r w:rsidRPr="00CA6578">
        <w:tab/>
        <w:t>2304</w:t>
      </w:r>
    </w:p>
    <w:p w14:paraId="737B0F09" w14:textId="77777777" w:rsidR="00D90524" w:rsidRPr="00CA6578" w:rsidRDefault="00D90524" w:rsidP="00D9052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842451">
        <w:fldChar w:fldCharType="begin"/>
      </w:r>
      <w:r w:rsidR="00842451">
        <w:instrText xml:space="preserve"> INCLUDEPICTURE  "http://www.happyend.cz/galerie/1_11813/znacka-ohlasovna-pozaru-original.jpg" \* MERGEFORMATINET </w:instrText>
      </w:r>
      <w:r w:rsidR="00842451">
        <w:fldChar w:fldCharType="separate"/>
      </w:r>
      <w:r>
        <w:fldChar w:fldCharType="begin"/>
      </w:r>
      <w:r>
        <w:instrText xml:space="preserve"> INCLUDEPICTURE  "http://www.happyend.cz/galerie/1_11813/znacka-ohlasovna-pozaru-original.jpg" \* MERGEFORMATINET </w:instrText>
      </w:r>
      <w:r>
        <w:fldChar w:fldCharType="separate"/>
      </w:r>
      <w:r w:rsidR="00827D88">
        <w:fldChar w:fldCharType="begin"/>
      </w:r>
      <w:r w:rsidR="00827D88">
        <w:instrText xml:space="preserve"> INCLUDEPICTURE  "http://www.happyend.cz/galerie/1_11813/znacka-ohlasovna-pozaru-original.jpg" \* MERGEFORMATINET </w:instrText>
      </w:r>
      <w:r w:rsidR="00827D8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BB475F">
        <w:fldChar w:fldCharType="begin"/>
      </w:r>
      <w:r w:rsidR="00BB475F">
        <w:instrText xml:space="preserve"> INCLUDEPICTURE  "http://www.happyend.cz/galerie/1_11813/znacka-ohlasovna-pozaru-original.jpg" \* MERGEFORMATINET </w:instrText>
      </w:r>
      <w:r w:rsidR="00BB475F">
        <w:fldChar w:fldCharType="separate"/>
      </w:r>
      <w:r w:rsidR="00000000">
        <w:fldChar w:fldCharType="begin"/>
      </w:r>
      <w:r w:rsidR="00000000">
        <w:instrText xml:space="preserve"> INCLUDEPICTURE  "http://www.happyend.cz/galerie/1_11813/znacka-ohlasovna-pozaru-original.jpg" \* MERGEFORMATINET </w:instrText>
      </w:r>
      <w:r w:rsidR="00000000">
        <w:fldChar w:fldCharType="separate"/>
      </w:r>
      <w:r w:rsidR="00000000">
        <w:pict w14:anchorId="58FBB9A3">
          <v:shape id="fancybox-img" o:spid="_x0000_i1026" type="#_x0000_t75" alt="Značka Ohlašovna požáru" style="width:16.1pt;height:16.1pt">
            <v:imagedata r:id="rId15" r:href="rId16"/>
          </v:shape>
        </w:pict>
      </w:r>
      <w:r w:rsidR="00000000">
        <w:fldChar w:fldCharType="end"/>
      </w:r>
      <w:r w:rsidR="00BB475F">
        <w:fldChar w:fldCharType="end"/>
      </w:r>
      <w:r>
        <w:fldChar w:fldCharType="end"/>
      </w:r>
      <w:r>
        <w:fldChar w:fldCharType="end"/>
      </w:r>
      <w:r>
        <w:fldChar w:fldCharType="end"/>
      </w:r>
      <w:r w:rsidR="00827D88">
        <w:fldChar w:fldCharType="end"/>
      </w:r>
      <w:r>
        <w:fldChar w:fldCharType="end"/>
      </w:r>
      <w:r w:rsidR="00842451">
        <w:fldChar w:fldCharType="end"/>
      </w:r>
      <w:r>
        <w:fldChar w:fldCharType="end"/>
      </w:r>
      <w:r>
        <w:fldChar w:fldCharType="end"/>
      </w:r>
      <w:r>
        <w:fldChar w:fldCharType="end"/>
      </w:r>
      <w:r w:rsidRPr="00CA6578">
        <w:fldChar w:fldCharType="end"/>
      </w:r>
      <w:r w:rsidRPr="00CA6578">
        <w:t xml:space="preserve">  Hasiči AL INVEST Břidličná, a.s.</w:t>
      </w:r>
      <w:r w:rsidRPr="00CA6578">
        <w:tab/>
      </w:r>
      <w:r w:rsidRPr="00CA6578">
        <w:tab/>
        <w:t>2222</w:t>
      </w:r>
    </w:p>
    <w:p w14:paraId="52FCB71E" w14:textId="77777777" w:rsidR="00D90524" w:rsidRPr="00CA6578" w:rsidRDefault="00D90524" w:rsidP="00D90524">
      <w:pPr>
        <w:spacing w:before="120"/>
        <w:ind w:left="360"/>
        <w:jc w:val="both"/>
      </w:pPr>
      <w:r w:rsidRPr="00CA6578">
        <w:t xml:space="preserve">Vypnutí </w:t>
      </w:r>
      <w:proofErr w:type="spellStart"/>
      <w:r w:rsidRPr="00CA6578">
        <w:t>el.proudu</w:t>
      </w:r>
      <w:proofErr w:type="spellEnd"/>
      <w:r w:rsidRPr="00CA6578">
        <w:tab/>
      </w:r>
      <w:r w:rsidRPr="00CA6578">
        <w:tab/>
      </w:r>
      <w:r w:rsidRPr="00CA6578">
        <w:tab/>
      </w:r>
      <w:r w:rsidRPr="00CA6578">
        <w:tab/>
      </w:r>
      <w:r w:rsidRPr="00CA6578">
        <w:tab/>
        <w:t>2344, 2433</w:t>
      </w:r>
    </w:p>
    <w:p w14:paraId="4409D4A3" w14:textId="77777777" w:rsidR="00D90524" w:rsidRPr="00CA6578" w:rsidRDefault="00D90524" w:rsidP="00D90524">
      <w:pPr>
        <w:spacing w:before="120"/>
        <w:ind w:left="360"/>
        <w:jc w:val="both"/>
      </w:pPr>
      <w:r w:rsidRPr="00CA6578">
        <w:lastRenderedPageBreak/>
        <w:t>Zastavení přívodu plynu</w:t>
      </w:r>
      <w:r w:rsidRPr="00CA6578">
        <w:tab/>
        <w:t>2302, 2306, v případě směn viz tel. seznam firmy</w:t>
      </w:r>
    </w:p>
    <w:p w14:paraId="482F49C8" w14:textId="77777777" w:rsidR="00D90524" w:rsidRPr="00CA6578" w:rsidRDefault="00D90524" w:rsidP="00D90524">
      <w:pPr>
        <w:pStyle w:val="Nadpis4"/>
        <w:ind w:left="360"/>
      </w:pPr>
      <w:r w:rsidRPr="00CA6578">
        <w:t>Státní linky</w:t>
      </w:r>
    </w:p>
    <w:p w14:paraId="592E4BF5" w14:textId="77777777" w:rsidR="00D90524" w:rsidRPr="00CA6578" w:rsidRDefault="00D90524" w:rsidP="00D90524">
      <w:pPr>
        <w:spacing w:before="120"/>
        <w:ind w:left="360"/>
        <w:jc w:val="both"/>
      </w:pPr>
      <w:hyperlink r:id="rId17" w:tooltip="Značka Místo první pomoci" w:history="1">
        <w:r w:rsidRPr="00CA6578">
          <w:rPr>
            <w:color w:val="0000FF"/>
          </w:rPr>
          <w:fldChar w:fldCharType="begin"/>
        </w:r>
        <w:r w:rsidRPr="00CA6578">
          <w:rPr>
            <w:color w:val="0000FF"/>
          </w:rPr>
          <w:instrText xml:space="preserve"> INCLUDEPICTURE "http://www.happyend.cz/galerie/1_11332/znacka-misto-prvni-pomoci-default.jpg" \* MERGEFORMATINET </w:instrText>
        </w:r>
        <w:r w:rsidRPr="00CA657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842451">
          <w:rPr>
            <w:color w:val="0000FF"/>
          </w:rPr>
          <w:fldChar w:fldCharType="begin"/>
        </w:r>
        <w:r w:rsidR="00842451">
          <w:rPr>
            <w:color w:val="0000FF"/>
          </w:rPr>
          <w:instrText xml:space="preserve"> INCLUDEPICTURE  "http://www.happyend.cz/galerie/1_11332/znacka-misto-prvni-pomoci-default.jpg" \* MERGEFORMATINET </w:instrText>
        </w:r>
        <w:r w:rsidR="00842451">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827D88">
          <w:rPr>
            <w:color w:val="0000FF"/>
          </w:rPr>
          <w:fldChar w:fldCharType="begin"/>
        </w:r>
        <w:r w:rsidR="00827D88">
          <w:rPr>
            <w:color w:val="0000FF"/>
          </w:rPr>
          <w:instrText xml:space="preserve"> INCLUDEPICTURE  "http://www.happyend.cz/galerie/1_11332/znacka-misto-prvni-pomoci-default.jpg" \* MERGEFORMATINET </w:instrText>
        </w:r>
        <w:r w:rsidR="00827D88">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Pr>
            <w:color w:val="0000FF"/>
          </w:rPr>
          <w:fldChar w:fldCharType="begin"/>
        </w:r>
        <w:r>
          <w:rPr>
            <w:color w:val="0000FF"/>
          </w:rPr>
          <w:instrText xml:space="preserve"> INCLUDEPICTURE  "http://www.happyend.cz/galerie/1_11332/znacka-misto-prvni-pomoci-default.jpg" \* MERGEFORMATINET </w:instrText>
        </w:r>
        <w:r>
          <w:rPr>
            <w:color w:val="0000FF"/>
          </w:rPr>
          <w:fldChar w:fldCharType="separate"/>
        </w:r>
        <w:r w:rsidR="00BB475F">
          <w:rPr>
            <w:color w:val="0000FF"/>
          </w:rPr>
          <w:fldChar w:fldCharType="begin"/>
        </w:r>
        <w:r w:rsidR="00BB475F">
          <w:rPr>
            <w:color w:val="0000FF"/>
          </w:rPr>
          <w:instrText xml:space="preserve"> INCLUDEPICTURE  "http://www.happyend.cz/galerie/1_11332/znacka-misto-prvni-pomoci-default.jpg" \* MERGEFORMATINET </w:instrText>
        </w:r>
        <w:r w:rsidR="00BB475F">
          <w:rPr>
            <w:color w:val="0000FF"/>
          </w:rPr>
          <w:fldChar w:fldCharType="separate"/>
        </w:r>
        <w:r w:rsidR="00000000">
          <w:rPr>
            <w:color w:val="0000FF"/>
          </w:rPr>
          <w:fldChar w:fldCharType="begin"/>
        </w:r>
        <w:r w:rsidR="00000000">
          <w:rPr>
            <w:color w:val="0000FF"/>
          </w:rPr>
          <w:instrText xml:space="preserve"> INCLUDEPICTURE  "http://www.happyend.cz/galerie/1_11332/znacka-misto-prvni-pomoci-default.jpg" \* MERGEFORMATINET </w:instrText>
        </w:r>
        <w:r w:rsidR="00000000">
          <w:rPr>
            <w:color w:val="0000FF"/>
          </w:rPr>
          <w:fldChar w:fldCharType="separate"/>
        </w:r>
        <w:r w:rsidR="00000000">
          <w:rPr>
            <w:color w:val="0000FF"/>
          </w:rPr>
          <w:pict w14:anchorId="4C0D87AB">
            <v:shape id="_x0000_i1027" type="#_x0000_t75" alt="Značka Místo první pomoci" title="&quot;Značka Místo první pomoci&quot;" style="width:15.6pt;height:15.6pt" o:button="t">
              <v:imagedata r:id="rId13" r:href="rId18"/>
            </v:shape>
          </w:pict>
        </w:r>
        <w:r w:rsidR="00000000">
          <w:rPr>
            <w:color w:val="0000FF"/>
          </w:rPr>
          <w:fldChar w:fldCharType="end"/>
        </w:r>
        <w:r w:rsidR="00BB475F">
          <w:rPr>
            <w:color w:val="0000FF"/>
          </w:rPr>
          <w:fldChar w:fldCharType="end"/>
        </w:r>
        <w:r>
          <w:rPr>
            <w:color w:val="0000FF"/>
          </w:rPr>
          <w:fldChar w:fldCharType="end"/>
        </w:r>
        <w:r>
          <w:rPr>
            <w:color w:val="0000FF"/>
          </w:rPr>
          <w:fldChar w:fldCharType="end"/>
        </w:r>
        <w:r>
          <w:rPr>
            <w:color w:val="0000FF"/>
          </w:rPr>
          <w:fldChar w:fldCharType="end"/>
        </w:r>
        <w:r w:rsidR="00827D88">
          <w:rPr>
            <w:color w:val="0000FF"/>
          </w:rPr>
          <w:fldChar w:fldCharType="end"/>
        </w:r>
        <w:r>
          <w:rPr>
            <w:color w:val="0000FF"/>
          </w:rPr>
          <w:fldChar w:fldCharType="end"/>
        </w:r>
        <w:r w:rsidR="00842451">
          <w:rPr>
            <w:color w:val="0000FF"/>
          </w:rPr>
          <w:fldChar w:fldCharType="end"/>
        </w:r>
        <w:r>
          <w:rPr>
            <w:color w:val="0000FF"/>
          </w:rPr>
          <w:fldChar w:fldCharType="end"/>
        </w:r>
        <w:r>
          <w:rPr>
            <w:color w:val="0000FF"/>
          </w:rPr>
          <w:fldChar w:fldCharType="end"/>
        </w:r>
        <w:r>
          <w:rPr>
            <w:color w:val="0000FF"/>
          </w:rPr>
          <w:fldChar w:fldCharType="end"/>
        </w:r>
        <w:r w:rsidRPr="00CA6578">
          <w:rPr>
            <w:color w:val="0000FF"/>
          </w:rPr>
          <w:fldChar w:fldCharType="end"/>
        </w:r>
      </w:hyperlink>
      <w:r w:rsidRPr="00CA6578">
        <w:rPr>
          <w:b/>
          <w:bCs/>
        </w:rPr>
        <w:t xml:space="preserve">   </w:t>
      </w:r>
      <w:proofErr w:type="spellStart"/>
      <w:r w:rsidRPr="00CA6578">
        <w:t>Záchr.lékařská</w:t>
      </w:r>
      <w:proofErr w:type="spellEnd"/>
      <w:r w:rsidRPr="00CA6578">
        <w:t xml:space="preserve"> služba</w:t>
      </w:r>
      <w:r w:rsidRPr="00CA6578">
        <w:tab/>
      </w:r>
      <w:r w:rsidRPr="00CA6578">
        <w:tab/>
        <w:t>155</w:t>
      </w:r>
    </w:p>
    <w:p w14:paraId="6024C8B9" w14:textId="77777777" w:rsidR="00D90524" w:rsidRPr="00CA6578" w:rsidRDefault="00D90524" w:rsidP="00D90524">
      <w:pPr>
        <w:spacing w:before="120"/>
        <w:ind w:left="360"/>
        <w:jc w:val="both"/>
      </w:pPr>
      <w:r w:rsidRPr="00CA6578">
        <w:t xml:space="preserve">        Policie </w:t>
      </w:r>
      <w:r w:rsidRPr="00CA6578">
        <w:tab/>
      </w:r>
      <w:r w:rsidRPr="00CA6578">
        <w:tab/>
      </w:r>
      <w:r w:rsidRPr="00CA6578">
        <w:tab/>
      </w:r>
      <w:r w:rsidRPr="00CA6578">
        <w:tab/>
        <w:t>158</w:t>
      </w:r>
    </w:p>
    <w:p w14:paraId="7E354F6C" w14:textId="77777777" w:rsidR="00D90524" w:rsidRPr="00CA6578" w:rsidRDefault="00D90524" w:rsidP="00D90524">
      <w:pPr>
        <w:spacing w:before="120"/>
        <w:ind w:left="360"/>
        <w:jc w:val="both"/>
      </w:pPr>
      <w:r w:rsidRPr="00CA6578">
        <w:fldChar w:fldCharType="begin"/>
      </w:r>
      <w:r w:rsidRPr="00CA6578">
        <w:instrText xml:space="preserve"> INCLUDEPICTURE "http://www.happyend.cz/galerie/1_11813/znacka-ohlasovna-pozaru-original.jpg" \* MERGEFORMATINET </w:instrText>
      </w:r>
      <w:r w:rsidRPr="00CA657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842451">
        <w:fldChar w:fldCharType="begin"/>
      </w:r>
      <w:r w:rsidR="00842451">
        <w:instrText xml:space="preserve"> INCLUDEPICTURE  "http://www.happyend.cz/galerie/1_11813/znacka-ohlasovna-pozaru-original.jpg" \* MERGEFORMATINET </w:instrText>
      </w:r>
      <w:r w:rsidR="00842451">
        <w:fldChar w:fldCharType="separate"/>
      </w:r>
      <w:r>
        <w:fldChar w:fldCharType="begin"/>
      </w:r>
      <w:r>
        <w:instrText xml:space="preserve"> INCLUDEPICTURE  "http://www.happyend.cz/galerie/1_11813/znacka-ohlasovna-pozaru-original.jpg" \* MERGEFORMATINET </w:instrText>
      </w:r>
      <w:r>
        <w:fldChar w:fldCharType="separate"/>
      </w:r>
      <w:r w:rsidR="00827D88">
        <w:fldChar w:fldCharType="begin"/>
      </w:r>
      <w:r w:rsidR="00827D88">
        <w:instrText xml:space="preserve"> INCLUDEPICTURE  "http://www.happyend.cz/galerie/1_11813/znacka-ohlasovna-pozaru-original.jpg" \* MERGEFORMATINET </w:instrText>
      </w:r>
      <w:r w:rsidR="00827D88">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fldChar w:fldCharType="begin"/>
      </w:r>
      <w:r>
        <w:instrText xml:space="preserve"> INCLUDEPICTURE  "http://www.happyend.cz/galerie/1_11813/znacka-ohlasovna-pozaru-original.jpg" \* MERGEFORMATINET </w:instrText>
      </w:r>
      <w:r>
        <w:fldChar w:fldCharType="separate"/>
      </w:r>
      <w:r w:rsidR="00BB475F">
        <w:fldChar w:fldCharType="begin"/>
      </w:r>
      <w:r w:rsidR="00BB475F">
        <w:instrText xml:space="preserve"> INCLUDEPICTURE  "http://www.happyend.cz/galerie/1_11813/znacka-ohlasovna-pozaru-original.jpg" \* MERGEFORMATINET </w:instrText>
      </w:r>
      <w:r w:rsidR="00BB475F">
        <w:fldChar w:fldCharType="separate"/>
      </w:r>
      <w:r w:rsidR="00000000">
        <w:fldChar w:fldCharType="begin"/>
      </w:r>
      <w:r w:rsidR="00000000">
        <w:instrText xml:space="preserve"> INCLUDEPICTURE  "http://www.happyend.cz/galerie/1_11813/znacka-ohlasovna-pozaru-original.jpg" \* MERGEFORMATINET </w:instrText>
      </w:r>
      <w:r w:rsidR="00000000">
        <w:fldChar w:fldCharType="separate"/>
      </w:r>
      <w:r w:rsidR="00000000">
        <w:pict w14:anchorId="3E1A82B6">
          <v:shape id="_x0000_i1028" type="#_x0000_t75" alt="Značka Ohlašovna požáru" style="width:16.1pt;height:16.1pt">
            <v:imagedata r:id="rId15" r:href="rId19"/>
          </v:shape>
        </w:pict>
      </w:r>
      <w:r w:rsidR="00000000">
        <w:fldChar w:fldCharType="end"/>
      </w:r>
      <w:r w:rsidR="00BB475F">
        <w:fldChar w:fldCharType="end"/>
      </w:r>
      <w:r>
        <w:fldChar w:fldCharType="end"/>
      </w:r>
      <w:r>
        <w:fldChar w:fldCharType="end"/>
      </w:r>
      <w:r>
        <w:fldChar w:fldCharType="end"/>
      </w:r>
      <w:r w:rsidR="00827D88">
        <w:fldChar w:fldCharType="end"/>
      </w:r>
      <w:r>
        <w:fldChar w:fldCharType="end"/>
      </w:r>
      <w:r w:rsidR="00842451">
        <w:fldChar w:fldCharType="end"/>
      </w:r>
      <w:r>
        <w:fldChar w:fldCharType="end"/>
      </w:r>
      <w:r>
        <w:fldChar w:fldCharType="end"/>
      </w:r>
      <w:r>
        <w:fldChar w:fldCharType="end"/>
      </w:r>
      <w:r w:rsidRPr="00CA6578">
        <w:fldChar w:fldCharType="end"/>
      </w:r>
      <w:r w:rsidRPr="00CA6578">
        <w:t xml:space="preserve">  Hasiči </w:t>
      </w:r>
      <w:r w:rsidRPr="00CA6578">
        <w:tab/>
      </w:r>
      <w:r w:rsidRPr="00CA6578">
        <w:tab/>
        <w:t xml:space="preserve">           </w:t>
      </w:r>
      <w:r w:rsidRPr="00CA6578">
        <w:tab/>
      </w:r>
      <w:r w:rsidRPr="00CA6578">
        <w:tab/>
        <w:t>150</w:t>
      </w:r>
    </w:p>
    <w:p w14:paraId="5E34E9DA" w14:textId="77777777" w:rsidR="00D90524" w:rsidRPr="00CA6578" w:rsidRDefault="00D90524" w:rsidP="00D90524">
      <w:pPr>
        <w:spacing w:before="120"/>
        <w:ind w:left="360"/>
        <w:jc w:val="both"/>
      </w:pPr>
      <w:r w:rsidRPr="00CA6578">
        <w:t xml:space="preserve">Vodovody a kanalizace </w:t>
      </w:r>
      <w:r w:rsidRPr="00CA6578">
        <w:tab/>
      </w:r>
      <w:r w:rsidRPr="00CA6578">
        <w:tab/>
        <w:t>554 711 051</w:t>
      </w:r>
    </w:p>
    <w:p w14:paraId="2EFC47B5" w14:textId="77777777" w:rsidR="00D90524" w:rsidRPr="00CA6578" w:rsidRDefault="00D90524" w:rsidP="00D90524">
      <w:pPr>
        <w:spacing w:before="120"/>
        <w:ind w:left="360"/>
        <w:jc w:val="both"/>
      </w:pPr>
      <w:r w:rsidRPr="00CA6578">
        <w:t>Úpravna vody Karlov</w:t>
      </w:r>
      <w:r w:rsidRPr="00CA6578">
        <w:tab/>
      </w:r>
      <w:r w:rsidRPr="00CA6578">
        <w:tab/>
        <w:t>554 273 141</w:t>
      </w:r>
    </w:p>
    <w:p w14:paraId="1F57B9BB" w14:textId="77777777" w:rsidR="00D90524" w:rsidRPr="00CA6578" w:rsidRDefault="00D90524" w:rsidP="00D90524">
      <w:pPr>
        <w:spacing w:before="120"/>
        <w:ind w:left="360"/>
        <w:jc w:val="both"/>
      </w:pPr>
      <w:r w:rsidRPr="00CA6578">
        <w:t>AL INVEST Břidličná, a.s.</w:t>
      </w:r>
      <w:r w:rsidRPr="00CA6578">
        <w:tab/>
        <w:t xml:space="preserve">554 221 111, 554 222 </w:t>
      </w:r>
      <w:proofErr w:type="spellStart"/>
      <w:r w:rsidRPr="00CA6578">
        <w:t>xxx</w:t>
      </w:r>
      <w:proofErr w:type="spellEnd"/>
    </w:p>
    <w:p w14:paraId="037CFFA6" w14:textId="77777777" w:rsidR="00D90524" w:rsidRDefault="00D90524" w:rsidP="00D90524">
      <w:pPr>
        <w:pStyle w:val="Bezmezer"/>
        <w:rPr>
          <w:sz w:val="24"/>
          <w:szCs w:val="24"/>
        </w:rPr>
      </w:pPr>
      <w:r w:rsidRPr="00A62C6F">
        <w:rPr>
          <w:sz w:val="24"/>
          <w:szCs w:val="24"/>
        </w:rPr>
        <w:t xml:space="preserve">      </w:t>
      </w:r>
    </w:p>
    <w:p w14:paraId="6D682612" w14:textId="77777777" w:rsidR="00D90524" w:rsidRPr="00A62C6F" w:rsidRDefault="00D90524" w:rsidP="00D90524">
      <w:pPr>
        <w:pStyle w:val="Bezmezer"/>
        <w:ind w:left="360"/>
        <w:rPr>
          <w:sz w:val="24"/>
          <w:szCs w:val="24"/>
        </w:rPr>
      </w:pPr>
      <w:r w:rsidRPr="00A62C6F">
        <w:rPr>
          <w:sz w:val="24"/>
          <w:szCs w:val="24"/>
        </w:rPr>
        <w:t>a vždy informujte příslušného vedoucího, resp. odpovědnou osobu společnosti AL INVEST Břidličná, a.s.</w:t>
      </w:r>
    </w:p>
    <w:p w14:paraId="4F89652B" w14:textId="77777777" w:rsidR="00D90524" w:rsidRDefault="00D90524" w:rsidP="00D90524">
      <w:pPr>
        <w:numPr>
          <w:ilvl w:val="0"/>
          <w:numId w:val="5"/>
        </w:numPr>
        <w:tabs>
          <w:tab w:val="left" w:pos="360"/>
        </w:tabs>
        <w:suppressAutoHyphens w:val="0"/>
        <w:autoSpaceDE/>
        <w:autoSpaceDN/>
        <w:spacing w:before="120"/>
        <w:jc w:val="both"/>
      </w:pPr>
      <w:r>
        <w:t>Osoby   nesmí svou činností ohrozit jednotlivé složky životního prostředí (voda, vzduch, půda), zejména s důrazem na blízkost vodního toku.</w:t>
      </w:r>
    </w:p>
    <w:p w14:paraId="64FAFA5C" w14:textId="77777777" w:rsidR="00D90524" w:rsidRPr="00A13A01" w:rsidRDefault="00D90524" w:rsidP="00D90524">
      <w:pPr>
        <w:numPr>
          <w:ilvl w:val="0"/>
          <w:numId w:val="5"/>
        </w:numPr>
        <w:tabs>
          <w:tab w:val="left" w:pos="360"/>
        </w:tabs>
        <w:suppressAutoHyphens w:val="0"/>
        <w:autoSpaceDE/>
        <w:autoSpaceDN/>
        <w:spacing w:before="120"/>
        <w:jc w:val="both"/>
      </w:pPr>
      <w:r w:rsidRPr="00A13A01">
        <w:t xml:space="preserve">Zhotovitel je </w:t>
      </w:r>
      <w:r w:rsidRPr="00A13A01">
        <w:rPr>
          <w:b/>
          <w:bCs/>
        </w:rPr>
        <w:t>původcem</w:t>
      </w:r>
      <w:r w:rsidRPr="00A13A01">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0B63902A" w14:textId="77777777" w:rsidR="00D90524" w:rsidRPr="00A13A01" w:rsidRDefault="00D90524" w:rsidP="00D90524">
      <w:pPr>
        <w:numPr>
          <w:ilvl w:val="0"/>
          <w:numId w:val="5"/>
        </w:numPr>
        <w:tabs>
          <w:tab w:val="num" w:pos="360"/>
        </w:tabs>
        <w:suppressAutoHyphens w:val="0"/>
        <w:autoSpaceDE/>
        <w:autoSpaceDN/>
        <w:spacing w:before="120"/>
        <w:jc w:val="both"/>
      </w:pPr>
      <w:r w:rsidRPr="00A13A01">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059E4E96" w14:textId="77777777" w:rsidR="00D90524" w:rsidRDefault="00D90524" w:rsidP="00D90524">
      <w:pPr>
        <w:numPr>
          <w:ilvl w:val="0"/>
          <w:numId w:val="5"/>
        </w:numPr>
        <w:tabs>
          <w:tab w:val="left" w:pos="360"/>
        </w:tabs>
        <w:suppressAutoHyphens w:val="0"/>
        <w:autoSpaceDE/>
        <w:autoSpaceDN/>
        <w:spacing w:before="120"/>
        <w:jc w:val="both"/>
      </w:pPr>
      <w:r w:rsidRPr="007E434A">
        <w:t xml:space="preserve">Osoby smí provádět pouze činnost, která je předmětem smlouvy či dohody o dodávce prací.  Jakákoliv další činnost smí být prováděna pouze s vědomím a </w:t>
      </w:r>
      <w:r>
        <w:t>s</w:t>
      </w:r>
      <w:r w:rsidRPr="007E434A">
        <w:t>ouhlasem odpovědného zaměstnance společnosti AL INVEST Břidličná, a.s.</w:t>
      </w:r>
    </w:p>
    <w:p w14:paraId="2539943B"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B9669B">
        <w:t>Osoba</w:t>
      </w:r>
      <w:r>
        <w:t xml:space="preserve"> </w:t>
      </w:r>
      <w:r w:rsidRPr="00B9669B">
        <w:t>smí vstupovat pouze na ta pracoviště firmy, kde má povinnost plnění smluvně dohodnutých prací</w:t>
      </w:r>
      <w:r w:rsidRPr="0013290D">
        <w:rPr>
          <w:color w:val="000000"/>
        </w:rPr>
        <w:t>, nakládky či vykládky. Na jiná místa smí vstupovat výhradně s vědomím a svolením zodpovědného zaměstnance společnosti AL INVEST Břidličná, a.s.</w:t>
      </w:r>
    </w:p>
    <w:p w14:paraId="2CF856B4"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Osoba je povinna dbát všech případných pokynů odpovědného zaměstnance společnosti AL INVEST Břidličná, a.s. Při exkurzích, návštěvách apod. též doprovázejícího zaměstnance společnosti AL INVEST Břidličná, a.s..</w:t>
      </w:r>
    </w:p>
    <w:p w14:paraId="4E2304D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III.. </w:t>
      </w:r>
    </w:p>
    <w:p w14:paraId="307E8B72"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Nebude vyžadován či tolerován ze strany zhotovitele výkon práce zaměstnanců objednavatele či třetích osob, který by byl nad rámec jejich povinností a stanoveného rozsahu prací zhotovitele dle smluvních podmínek.</w:t>
      </w:r>
    </w:p>
    <w:p w14:paraId="01B8633E" w14:textId="77777777" w:rsidR="00D90524" w:rsidRPr="0013290D" w:rsidRDefault="00D90524" w:rsidP="00D90524">
      <w:pPr>
        <w:numPr>
          <w:ilvl w:val="0"/>
          <w:numId w:val="5"/>
        </w:numPr>
        <w:tabs>
          <w:tab w:val="left" w:pos="360"/>
        </w:tabs>
        <w:suppressAutoHyphens w:val="0"/>
        <w:autoSpaceDE/>
        <w:autoSpaceDN/>
        <w:spacing w:before="120"/>
        <w:jc w:val="both"/>
        <w:rPr>
          <w:color w:val="000000"/>
        </w:rPr>
      </w:pPr>
      <w:r w:rsidRPr="0013290D">
        <w:rPr>
          <w:color w:val="000000"/>
        </w:rPr>
        <w:t>Zákaz použití vázacích prostředků potřebné nosnosti a provedení bez písemného souhlasu odpovědného zaměstnance společnosti AL INVEST Břidličná, a.s..</w:t>
      </w:r>
    </w:p>
    <w:p w14:paraId="19C3F84C" w14:textId="77777777" w:rsidR="00D90524" w:rsidRPr="0013290D" w:rsidRDefault="00D90524" w:rsidP="00D90524">
      <w:pPr>
        <w:numPr>
          <w:ilvl w:val="0"/>
          <w:numId w:val="5"/>
        </w:numPr>
        <w:tabs>
          <w:tab w:val="left" w:pos="360"/>
          <w:tab w:val="left" w:pos="426"/>
          <w:tab w:val="left" w:pos="10348"/>
        </w:tabs>
        <w:suppressAutoHyphens w:val="0"/>
        <w:autoSpaceDE/>
        <w:autoSpaceDN/>
        <w:spacing w:before="120"/>
        <w:ind w:left="426" w:hanging="426"/>
        <w:jc w:val="both"/>
        <w:rPr>
          <w:color w:val="000000"/>
        </w:rPr>
      </w:pPr>
      <w:r w:rsidRPr="0013290D">
        <w:rPr>
          <w:color w:val="000000"/>
        </w:rPr>
        <w:lastRenderedPageBreak/>
        <w:t>Osoby musí dodržovat a nesmí odstraňovat nebo poškozovat instalované bezpečnostní tabulky, světelné nebo zvukové signalizace, ochrany, kryty, zábrany apod.. Neprovádět nepovolené úpravy pracoviště či jeho bezpečnostního vybavení. Na konkrétních pracovištích a provozních halách byly tyto bezpečnostní prvky vysvětleny.</w:t>
      </w:r>
    </w:p>
    <w:p w14:paraId="0E194CFD" w14:textId="77777777" w:rsidR="00D90524" w:rsidRPr="0013290D" w:rsidRDefault="00D90524" w:rsidP="00D90524">
      <w:pPr>
        <w:pStyle w:val="Bezmezer"/>
        <w:rPr>
          <w:color w:val="000000"/>
        </w:rPr>
      </w:pPr>
    </w:p>
    <w:p w14:paraId="7BAB3410" w14:textId="77777777" w:rsidR="00D90524" w:rsidRPr="0013290D" w:rsidRDefault="00D90524" w:rsidP="00D90524">
      <w:pPr>
        <w:pStyle w:val="Bezmezer"/>
        <w:numPr>
          <w:ilvl w:val="0"/>
          <w:numId w:val="5"/>
        </w:numPr>
        <w:rPr>
          <w:color w:val="000000"/>
          <w:sz w:val="24"/>
          <w:szCs w:val="24"/>
        </w:rPr>
      </w:pPr>
      <w:r w:rsidRPr="0013290D">
        <w:rPr>
          <w:color w:val="000000"/>
          <w:sz w:val="24"/>
          <w:szCs w:val="24"/>
        </w:rPr>
        <w:t xml:space="preserve">Zhotovitel, sub zhotovitel si musí vyznačit ohrazením (např. páskou), pracovní, manipulační prostor s dostatečnou bezpečnou vzdáleností. Zejm. práce ve výškách. Zde doporučuje objednatel i dohled další osoby ze země pro případ pohybu osob i v nebezpečném prostoru. </w:t>
      </w:r>
    </w:p>
    <w:p w14:paraId="434C829C" w14:textId="77777777" w:rsidR="00D667FC" w:rsidRPr="00D24799" w:rsidRDefault="00D667FC" w:rsidP="0095192C">
      <w:pPr>
        <w:pStyle w:val="Zkladntext"/>
        <w:rPr>
          <w:rFonts w:ascii="Arial" w:hAnsi="Arial" w:cs="Arial"/>
        </w:rPr>
      </w:pPr>
    </w:p>
    <w:p w14:paraId="465E4C76" w14:textId="77777777" w:rsidR="00F92637" w:rsidRPr="004A4C51" w:rsidRDefault="00F92637" w:rsidP="00F92637">
      <w:pPr>
        <w:numPr>
          <w:ilvl w:val="0"/>
          <w:numId w:val="9"/>
        </w:numPr>
        <w:suppressAutoHyphens w:val="0"/>
        <w:autoSpaceDE/>
        <w:autoSpaceDN/>
        <w:rPr>
          <w:b/>
          <w:bCs/>
          <w:sz w:val="28"/>
          <w:szCs w:val="28"/>
        </w:rPr>
      </w:pPr>
      <w:r w:rsidRPr="004A4C51">
        <w:rPr>
          <w:b/>
          <w:bCs/>
          <w:sz w:val="28"/>
          <w:szCs w:val="28"/>
        </w:rPr>
        <w:t xml:space="preserve">Povinnosti zhotovitele </w:t>
      </w:r>
    </w:p>
    <w:p w14:paraId="2E6E437D" w14:textId="31FF50BC" w:rsidR="0095192C" w:rsidRPr="00B571BB" w:rsidRDefault="0095192C" w:rsidP="00CD1A61">
      <w:pPr>
        <w:suppressAutoHyphens w:val="0"/>
        <w:autoSpaceDE/>
        <w:autoSpaceDN/>
        <w:ind w:left="284"/>
        <w:rPr>
          <w:rFonts w:ascii="Arial" w:hAnsi="Arial" w:cs="Arial"/>
          <w:b/>
          <w:bCs/>
          <w:sz w:val="28"/>
          <w:szCs w:val="28"/>
        </w:rPr>
      </w:pPr>
    </w:p>
    <w:p w14:paraId="571FD1E0" w14:textId="77777777" w:rsidR="0095192C" w:rsidRPr="00D24799" w:rsidRDefault="0095192C" w:rsidP="0095192C">
      <w:pPr>
        <w:rPr>
          <w:rFonts w:ascii="Arial" w:hAnsi="Arial" w:cs="Arial"/>
        </w:rPr>
      </w:pPr>
    </w:p>
    <w:p w14:paraId="0CBF0D67"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Za prokazatelné seznámení s touto přílohou (vč. ověření znalostí) všech svých zaměstnanců, které pověří plněním úkolů ve vztahu k AL INVEST Břidličná, a.s., odpovídá zhotovitel. </w:t>
      </w:r>
    </w:p>
    <w:p w14:paraId="1871EF27" w14:textId="77777777" w:rsidR="00CD1A61" w:rsidRPr="004A4C51" w:rsidRDefault="00CD1A61" w:rsidP="00CD1A61">
      <w:pPr>
        <w:pStyle w:val="Bezmezer"/>
        <w:ind w:left="360"/>
        <w:rPr>
          <w:color w:val="000000"/>
          <w:sz w:val="24"/>
          <w:szCs w:val="24"/>
        </w:rPr>
      </w:pPr>
    </w:p>
    <w:p w14:paraId="65F070A0" w14:textId="77777777" w:rsidR="00CD1A61" w:rsidRDefault="00CD1A61" w:rsidP="00CD1A61">
      <w:pPr>
        <w:pStyle w:val="Bezmezer"/>
        <w:numPr>
          <w:ilvl w:val="0"/>
          <w:numId w:val="11"/>
        </w:numPr>
        <w:rPr>
          <w:color w:val="000000"/>
          <w:sz w:val="24"/>
          <w:szCs w:val="24"/>
        </w:rPr>
      </w:pPr>
      <w:r w:rsidRPr="004A4C51">
        <w:rPr>
          <w:color w:val="000000"/>
          <w:sz w:val="24"/>
          <w:szCs w:val="24"/>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541D9293" w14:textId="77777777" w:rsidR="00CD1A61" w:rsidRPr="004A4C51" w:rsidRDefault="00CD1A61" w:rsidP="00CD1A61">
      <w:pPr>
        <w:pStyle w:val="Bezmezer"/>
        <w:rPr>
          <w:color w:val="000000"/>
          <w:sz w:val="24"/>
          <w:szCs w:val="24"/>
        </w:rPr>
      </w:pPr>
    </w:p>
    <w:p w14:paraId="0D8CF330" w14:textId="77777777" w:rsidR="00CD1A61" w:rsidRPr="004A4C51" w:rsidRDefault="00CD1A61" w:rsidP="00CD1A61">
      <w:pPr>
        <w:pStyle w:val="Bezmezer"/>
        <w:numPr>
          <w:ilvl w:val="0"/>
          <w:numId w:val="11"/>
        </w:numPr>
        <w:rPr>
          <w:b/>
          <w:bCs/>
          <w:color w:val="000000"/>
          <w:sz w:val="24"/>
          <w:szCs w:val="24"/>
        </w:rPr>
      </w:pPr>
      <w:bookmarkStart w:id="2" w:name="_Hlk181090409"/>
      <w:r w:rsidRPr="004A4C51">
        <w:rPr>
          <w:b/>
          <w:bCs/>
          <w:color w:val="000000"/>
          <w:sz w:val="24"/>
          <w:szCs w:val="24"/>
        </w:rPr>
        <w:t>Podmínkou pro výkon práce je registrace (jméno, příjmení, firma) VŠECH osob pro práci v areálu i mimo areál AL INVEST Břidličná, a.s. provádějící smluvní činnost na základě objednávky či smlouvy.</w:t>
      </w:r>
    </w:p>
    <w:p w14:paraId="735A2D7C" w14:textId="77777777" w:rsidR="00CD1A61" w:rsidRPr="004A4C51" w:rsidRDefault="00CD1A61" w:rsidP="00CD1A61">
      <w:pPr>
        <w:pStyle w:val="Bezmezer"/>
        <w:ind w:left="360"/>
        <w:rPr>
          <w:b/>
          <w:bCs/>
          <w:color w:val="000000"/>
          <w:sz w:val="24"/>
          <w:szCs w:val="24"/>
        </w:rPr>
      </w:pPr>
      <w:r w:rsidRPr="004A4C51">
        <w:rPr>
          <w:b/>
          <w:bCs/>
          <w:color w:val="000000"/>
          <w:sz w:val="24"/>
          <w:szCs w:val="24"/>
        </w:rPr>
        <w:t xml:space="preserve">Registrace se provede předem písemně a bude zapracována do sytému pohybu, pracovní činnosti osob v areálu i mimo areál objednatele. Registrační místa jsou nákladní vrátnice a personální vrátnice. </w:t>
      </w:r>
    </w:p>
    <w:p w14:paraId="658FDEF6" w14:textId="77777777" w:rsidR="00CD1A61" w:rsidRPr="004A4C51" w:rsidRDefault="00CD1A61" w:rsidP="00CD1A61">
      <w:pPr>
        <w:pStyle w:val="Bezmezer"/>
        <w:ind w:left="360"/>
        <w:rPr>
          <w:b/>
          <w:bCs/>
          <w:color w:val="000000"/>
          <w:sz w:val="24"/>
          <w:szCs w:val="24"/>
        </w:rPr>
      </w:pPr>
      <w:r w:rsidRPr="004A4C51">
        <w:rPr>
          <w:b/>
          <w:bCs/>
          <w:color w:val="000000"/>
          <w:sz w:val="24"/>
          <w:szCs w:val="24"/>
        </w:rPr>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5B697961" w14:textId="77777777" w:rsidR="00CD1A61" w:rsidRDefault="00CD1A61" w:rsidP="00CD1A61">
      <w:pPr>
        <w:pStyle w:val="Bezmezer"/>
        <w:ind w:left="360"/>
        <w:rPr>
          <w:b/>
          <w:bCs/>
          <w:color w:val="000000"/>
          <w:sz w:val="24"/>
          <w:szCs w:val="24"/>
        </w:rPr>
      </w:pPr>
      <w:r w:rsidRPr="004A4C51">
        <w:rPr>
          <w:b/>
          <w:bCs/>
          <w:color w:val="000000"/>
          <w:sz w:val="24"/>
          <w:szCs w:val="24"/>
        </w:rPr>
        <w:t xml:space="preserve">V případě ztráty svěřené NFC karty, bude vyžadován poplatek za náhradu nevrácené NFC karty v částce </w:t>
      </w:r>
      <w:r>
        <w:rPr>
          <w:b/>
          <w:bCs/>
          <w:color w:val="000000"/>
          <w:sz w:val="24"/>
          <w:szCs w:val="24"/>
        </w:rPr>
        <w:t>1</w:t>
      </w:r>
      <w:r w:rsidRPr="004A4C51">
        <w:rPr>
          <w:b/>
          <w:bCs/>
          <w:color w:val="000000"/>
          <w:sz w:val="24"/>
          <w:szCs w:val="24"/>
        </w:rPr>
        <w:t xml:space="preserve">50 Kč. </w:t>
      </w:r>
    </w:p>
    <w:p w14:paraId="78625B4C" w14:textId="77777777" w:rsidR="00CD1A61" w:rsidRPr="004A4C51" w:rsidRDefault="00CD1A61" w:rsidP="00CD1A61">
      <w:pPr>
        <w:pStyle w:val="Bezmezer"/>
        <w:ind w:left="360"/>
        <w:rPr>
          <w:b/>
          <w:bCs/>
          <w:color w:val="000000"/>
          <w:sz w:val="24"/>
          <w:szCs w:val="24"/>
        </w:rPr>
      </w:pPr>
    </w:p>
    <w:bookmarkEnd w:id="2"/>
    <w:p w14:paraId="70556360" w14:textId="77777777" w:rsidR="00CD1A61" w:rsidRDefault="00CD1A61" w:rsidP="00CD1A61">
      <w:pPr>
        <w:pStyle w:val="Bezmezer"/>
        <w:numPr>
          <w:ilvl w:val="0"/>
          <w:numId w:val="11"/>
        </w:numPr>
        <w:rPr>
          <w:color w:val="000000"/>
          <w:sz w:val="24"/>
          <w:szCs w:val="24"/>
        </w:rPr>
      </w:pPr>
      <w:r w:rsidRPr="004A4C51">
        <w:rPr>
          <w:color w:val="000000"/>
          <w:sz w:val="24"/>
          <w:szCs w:val="24"/>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16D241F4" w14:textId="77777777" w:rsidR="00CD1A61" w:rsidRPr="004A4C51" w:rsidRDefault="00CD1A61" w:rsidP="00CD1A61">
      <w:pPr>
        <w:pStyle w:val="Bezmezer"/>
        <w:ind w:left="360"/>
        <w:rPr>
          <w:color w:val="000000"/>
          <w:sz w:val="24"/>
          <w:szCs w:val="24"/>
        </w:rPr>
      </w:pPr>
    </w:p>
    <w:p w14:paraId="1B38ECA8"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71DBB9A7" w14:textId="77777777" w:rsidR="00CD1A61" w:rsidRPr="004A4C51" w:rsidRDefault="00CD1A61" w:rsidP="00CD1A61">
      <w:pPr>
        <w:pStyle w:val="Bezmezer"/>
        <w:rPr>
          <w:color w:val="000000"/>
          <w:sz w:val="24"/>
          <w:szCs w:val="24"/>
        </w:rPr>
      </w:pPr>
    </w:p>
    <w:p w14:paraId="156E2698"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w:t>
      </w:r>
      <w:r w:rsidRPr="004A4C51">
        <w:rPr>
          <w:color w:val="000000"/>
          <w:sz w:val="24"/>
          <w:szCs w:val="24"/>
        </w:rPr>
        <w:lastRenderedPageBreak/>
        <w:t>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3DCB507D" w14:textId="77777777" w:rsidR="00CD1A61" w:rsidRPr="004A4C51" w:rsidRDefault="00CD1A61" w:rsidP="00CD1A61">
      <w:pPr>
        <w:pStyle w:val="Bezmezer"/>
        <w:rPr>
          <w:color w:val="000000"/>
          <w:sz w:val="24"/>
          <w:szCs w:val="24"/>
        </w:rPr>
      </w:pPr>
    </w:p>
    <w:p w14:paraId="3BDB98E3" w14:textId="77777777" w:rsidR="00CD1A61" w:rsidRDefault="00CD1A61" w:rsidP="00CD1A61">
      <w:pPr>
        <w:pStyle w:val="Bezmezer"/>
        <w:numPr>
          <w:ilvl w:val="0"/>
          <w:numId w:val="11"/>
        </w:numPr>
        <w:rPr>
          <w:color w:val="000000"/>
          <w:sz w:val="24"/>
          <w:szCs w:val="24"/>
        </w:rPr>
      </w:pPr>
      <w:r w:rsidRPr="004A4C51">
        <w:rPr>
          <w:color w:val="000000"/>
          <w:sz w:val="24"/>
          <w:szCs w:val="24"/>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72850F42" w14:textId="77777777" w:rsidR="00CD1A61" w:rsidRPr="004A4C51" w:rsidRDefault="00CD1A61" w:rsidP="00CD1A61">
      <w:pPr>
        <w:pStyle w:val="Bezmezer"/>
        <w:rPr>
          <w:color w:val="000000"/>
          <w:sz w:val="24"/>
          <w:szCs w:val="24"/>
        </w:rPr>
      </w:pPr>
    </w:p>
    <w:p w14:paraId="75A74C29" w14:textId="77777777" w:rsidR="00CD1A61" w:rsidRDefault="00CD1A61" w:rsidP="00CD1A61">
      <w:pPr>
        <w:pStyle w:val="Bezmezer"/>
        <w:numPr>
          <w:ilvl w:val="0"/>
          <w:numId w:val="11"/>
        </w:numPr>
        <w:rPr>
          <w:color w:val="000000"/>
          <w:sz w:val="24"/>
          <w:szCs w:val="24"/>
        </w:rPr>
      </w:pPr>
      <w:r w:rsidRPr="004A4C51">
        <w:rPr>
          <w:color w:val="000000"/>
          <w:sz w:val="24"/>
          <w:szCs w:val="24"/>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2E21C465" w14:textId="77777777" w:rsidR="00CD1A61" w:rsidRPr="004A4C51" w:rsidRDefault="00CD1A61" w:rsidP="00CD1A61">
      <w:pPr>
        <w:pStyle w:val="Bezmezer"/>
        <w:rPr>
          <w:color w:val="000000"/>
          <w:sz w:val="24"/>
          <w:szCs w:val="24"/>
        </w:rPr>
      </w:pPr>
    </w:p>
    <w:p w14:paraId="60782823" w14:textId="77777777" w:rsidR="00CD1A61" w:rsidRPr="004A4C51" w:rsidRDefault="00CD1A61" w:rsidP="00CD1A61">
      <w:pPr>
        <w:pStyle w:val="Bezmezer"/>
        <w:numPr>
          <w:ilvl w:val="0"/>
          <w:numId w:val="11"/>
        </w:numPr>
        <w:rPr>
          <w:color w:val="000000"/>
          <w:sz w:val="24"/>
          <w:szCs w:val="24"/>
        </w:rPr>
      </w:pPr>
      <w:r w:rsidRPr="004A4C51">
        <w:rPr>
          <w:color w:val="000000"/>
          <w:sz w:val="24"/>
          <w:szCs w:val="24"/>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7CA8B18F" w14:textId="77777777" w:rsidR="00CD1A61" w:rsidRDefault="00CD1A61" w:rsidP="00CD1A61">
      <w:pPr>
        <w:jc w:val="both"/>
      </w:pPr>
    </w:p>
    <w:p w14:paraId="6EB0BBE6" w14:textId="77777777" w:rsidR="00CD1A61" w:rsidRPr="0013290D" w:rsidRDefault="00CD1A61" w:rsidP="00CD1A61">
      <w:pPr>
        <w:pStyle w:val="Textbubliny"/>
        <w:rPr>
          <w:color w:val="000000"/>
          <w:sz w:val="24"/>
          <w:szCs w:val="24"/>
        </w:rPr>
      </w:pPr>
      <w:r w:rsidRPr="0013290D">
        <w:rPr>
          <w:color w:val="000000"/>
          <w:sz w:val="24"/>
          <w:szCs w:val="24"/>
        </w:rPr>
        <w:t xml:space="preserve">Za bezpečnost práce její organizaci při všech činnostech dle rozsahu smlouvy (rozsahu prací) / objednávky včetně ukládání pokynů, vydávání příkazů, jejich kontrolu a za vzájemnou ohleduplnost je zodpovědný </w:t>
      </w:r>
      <w:r>
        <w:rPr>
          <w:color w:val="000000"/>
          <w:sz w:val="24"/>
          <w:szCs w:val="24"/>
        </w:rPr>
        <w:t xml:space="preserve">níže uvedený </w:t>
      </w:r>
      <w:r w:rsidRPr="0013290D">
        <w:rPr>
          <w:color w:val="000000"/>
          <w:sz w:val="24"/>
          <w:szCs w:val="24"/>
        </w:rPr>
        <w:t xml:space="preserve">zástupce </w:t>
      </w:r>
      <w:r>
        <w:rPr>
          <w:color w:val="000000"/>
          <w:sz w:val="24"/>
          <w:szCs w:val="24"/>
        </w:rPr>
        <w:t>dodavatel</w:t>
      </w:r>
      <w:r w:rsidRPr="0013290D">
        <w:rPr>
          <w:color w:val="000000"/>
          <w:sz w:val="24"/>
          <w:szCs w:val="24"/>
        </w:rPr>
        <w:t xml:space="preserve">e. </w:t>
      </w:r>
    </w:p>
    <w:p w14:paraId="0D2557A0" w14:textId="77777777" w:rsidR="00CD1A61" w:rsidRPr="00786DDE" w:rsidRDefault="00CD1A61" w:rsidP="00CD1A61">
      <w:pPr>
        <w:pStyle w:val="Textbubliny"/>
        <w:rPr>
          <w:sz w:val="24"/>
          <w:szCs w:val="24"/>
        </w:rPr>
      </w:pPr>
      <w:r w:rsidRPr="0013290D">
        <w:rPr>
          <w:color w:val="000000"/>
          <w:sz w:val="24"/>
          <w:szCs w:val="24"/>
        </w:rPr>
        <w:t>Sub</w:t>
      </w:r>
      <w:r>
        <w:rPr>
          <w:color w:val="000000"/>
          <w:sz w:val="24"/>
          <w:szCs w:val="24"/>
        </w:rPr>
        <w:t>dodavatelé</w:t>
      </w:r>
      <w:r w:rsidRPr="0013290D">
        <w:rPr>
          <w:color w:val="000000"/>
          <w:sz w:val="24"/>
          <w:szCs w:val="24"/>
        </w:rPr>
        <w:t>, jejich zaměstnanci, popř. třetí osoby, dále zaměstnanci objednatele, jsou</w:t>
      </w:r>
      <w:r w:rsidRPr="00786DDE">
        <w:rPr>
          <w:sz w:val="24"/>
          <w:szCs w:val="24"/>
        </w:rPr>
        <w:t xml:space="preserve"> povinni toto respektovat. Dbát také i o svou vlastní bezpečnost.</w:t>
      </w:r>
    </w:p>
    <w:p w14:paraId="6C9F4C58" w14:textId="77777777" w:rsidR="00CD1A61" w:rsidRPr="004A4C51" w:rsidRDefault="00CD1A61" w:rsidP="00CD1A61">
      <w:pPr>
        <w:pStyle w:val="Textbubliny"/>
        <w:rPr>
          <w:sz w:val="24"/>
          <w:szCs w:val="24"/>
        </w:rPr>
      </w:pPr>
      <w:r w:rsidRPr="004A4C51">
        <w:rPr>
          <w:sz w:val="24"/>
          <w:szCs w:val="24"/>
        </w:rPr>
        <w:t xml:space="preserve">Řešení nedostatků u </w:t>
      </w:r>
      <w:r>
        <w:rPr>
          <w:sz w:val="24"/>
          <w:szCs w:val="24"/>
        </w:rPr>
        <w:t>subdodavatele</w:t>
      </w:r>
      <w:r w:rsidRPr="004A4C51">
        <w:rPr>
          <w:sz w:val="24"/>
          <w:szCs w:val="24"/>
        </w:rPr>
        <w:t xml:space="preserve"> bude přes zodpovědnou osobu </w:t>
      </w:r>
      <w:r>
        <w:rPr>
          <w:sz w:val="24"/>
          <w:szCs w:val="24"/>
        </w:rPr>
        <w:t>dodavatele</w:t>
      </w:r>
      <w:r w:rsidRPr="004A4C51">
        <w:rPr>
          <w:sz w:val="24"/>
          <w:szCs w:val="24"/>
        </w:rPr>
        <w:t>.</w:t>
      </w:r>
    </w:p>
    <w:p w14:paraId="5A70449A" w14:textId="77777777" w:rsidR="00CD1A61" w:rsidRPr="00B571BB" w:rsidRDefault="00CD1A61" w:rsidP="00185378">
      <w:pPr>
        <w:pStyle w:val="Zkladntext"/>
        <w:tabs>
          <w:tab w:val="left" w:pos="360"/>
        </w:tabs>
        <w:suppressAutoHyphens w:val="0"/>
        <w:autoSpaceDE/>
        <w:autoSpaceDN/>
        <w:spacing w:after="120"/>
        <w:ind w:right="0"/>
        <w:rPr>
          <w:rFonts w:ascii="Arial" w:hAnsi="Arial" w:cs="Arial"/>
          <w:sz w:val="20"/>
          <w:szCs w:val="20"/>
        </w:rPr>
      </w:pPr>
    </w:p>
    <w:p w14:paraId="43DCED5C" w14:textId="77777777" w:rsidR="0095192C" w:rsidRPr="00B571BB" w:rsidRDefault="0095192C" w:rsidP="0095192C">
      <w:pPr>
        <w:jc w:val="both"/>
        <w:rPr>
          <w:rFonts w:ascii="Arial" w:hAnsi="Arial" w:cs="Arial"/>
          <w:sz w:val="20"/>
          <w:szCs w:val="20"/>
        </w:rPr>
      </w:pPr>
    </w:p>
    <w:p w14:paraId="0D8AAF4D"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 xml:space="preserve">V Břidličné dne </w:t>
      </w:r>
    </w:p>
    <w:p w14:paraId="1C73DE63" w14:textId="77777777" w:rsidR="0095192C" w:rsidRPr="00B571BB" w:rsidRDefault="0095192C" w:rsidP="0095192C">
      <w:pPr>
        <w:pStyle w:val="Zkladntext"/>
        <w:tabs>
          <w:tab w:val="left" w:pos="360"/>
        </w:tabs>
        <w:rPr>
          <w:rFonts w:ascii="Arial" w:hAnsi="Arial" w:cs="Arial"/>
          <w:sz w:val="20"/>
          <w:szCs w:val="20"/>
        </w:rPr>
      </w:pPr>
    </w:p>
    <w:p w14:paraId="24274566" w14:textId="77777777" w:rsidR="0095192C" w:rsidRDefault="0095192C" w:rsidP="0095192C">
      <w:pPr>
        <w:pStyle w:val="Zkladntext"/>
        <w:tabs>
          <w:tab w:val="left" w:pos="360"/>
        </w:tabs>
        <w:rPr>
          <w:rFonts w:ascii="Arial" w:hAnsi="Arial" w:cs="Arial"/>
          <w:sz w:val="20"/>
          <w:szCs w:val="20"/>
        </w:rPr>
      </w:pPr>
    </w:p>
    <w:p w14:paraId="290394FF" w14:textId="77777777" w:rsidR="00CD1A61" w:rsidRDefault="00CD1A61" w:rsidP="0095192C">
      <w:pPr>
        <w:pStyle w:val="Zkladntext"/>
        <w:tabs>
          <w:tab w:val="left" w:pos="360"/>
        </w:tabs>
        <w:rPr>
          <w:rFonts w:ascii="Arial" w:hAnsi="Arial" w:cs="Arial"/>
          <w:sz w:val="20"/>
          <w:szCs w:val="20"/>
        </w:rPr>
      </w:pPr>
    </w:p>
    <w:p w14:paraId="5A0F4C64" w14:textId="77777777" w:rsidR="00CD1A61" w:rsidRDefault="00CD1A61" w:rsidP="0095192C">
      <w:pPr>
        <w:pStyle w:val="Zkladntext"/>
        <w:tabs>
          <w:tab w:val="left" w:pos="360"/>
        </w:tabs>
        <w:rPr>
          <w:rFonts w:ascii="Arial" w:hAnsi="Arial" w:cs="Arial"/>
          <w:sz w:val="20"/>
          <w:szCs w:val="20"/>
        </w:rPr>
      </w:pPr>
    </w:p>
    <w:p w14:paraId="06DF8D78" w14:textId="77777777" w:rsidR="00CD1A61" w:rsidRPr="00B571BB" w:rsidRDefault="00CD1A61" w:rsidP="0095192C">
      <w:pPr>
        <w:pStyle w:val="Zkladntext"/>
        <w:tabs>
          <w:tab w:val="left" w:pos="360"/>
        </w:tabs>
        <w:rPr>
          <w:rFonts w:ascii="Arial" w:hAnsi="Arial" w:cs="Arial"/>
          <w:sz w:val="20"/>
          <w:szCs w:val="20"/>
        </w:rPr>
      </w:pPr>
    </w:p>
    <w:p w14:paraId="119E0DD5" w14:textId="77777777"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w:t>
      </w:r>
    </w:p>
    <w:p w14:paraId="77856B8F" w14:textId="61B56B19" w:rsidR="0095192C" w:rsidRPr="00B571BB" w:rsidRDefault="00185378" w:rsidP="00293780">
      <w:pPr>
        <w:pStyle w:val="Zkladntext"/>
        <w:tabs>
          <w:tab w:val="left" w:pos="360"/>
        </w:tabs>
        <w:rPr>
          <w:rFonts w:ascii="Arial" w:hAnsi="Arial" w:cs="Arial"/>
          <w:sz w:val="20"/>
          <w:szCs w:val="20"/>
        </w:rPr>
      </w:pPr>
      <w:r w:rsidRPr="00185378">
        <w:rPr>
          <w:rFonts w:ascii="Arial" w:hAnsi="Arial" w:cs="Arial"/>
          <w:sz w:val="20"/>
          <w:szCs w:val="20"/>
        </w:rPr>
        <w:t xml:space="preserve">Ing. </w:t>
      </w:r>
      <w:r w:rsidR="000C3193">
        <w:rPr>
          <w:rFonts w:ascii="Arial" w:hAnsi="Arial" w:cs="Arial"/>
          <w:sz w:val="20"/>
          <w:szCs w:val="20"/>
        </w:rPr>
        <w:t>Helena Strušková</w:t>
      </w:r>
      <w:r w:rsidR="00D6681E" w:rsidRPr="00185378">
        <w:rPr>
          <w:rFonts w:ascii="Arial" w:hAnsi="Arial" w:cs="Arial"/>
          <w:sz w:val="20"/>
          <w:szCs w:val="20"/>
        </w:rPr>
        <w:t xml:space="preserve">, </w:t>
      </w:r>
      <w:r w:rsidRPr="00185378">
        <w:rPr>
          <w:rFonts w:ascii="Arial" w:hAnsi="Arial" w:cs="Arial"/>
          <w:sz w:val="20"/>
          <w:szCs w:val="20"/>
        </w:rPr>
        <w:t>+420 720 84</w:t>
      </w:r>
      <w:r w:rsidR="00881619">
        <w:rPr>
          <w:rFonts w:ascii="Arial" w:hAnsi="Arial" w:cs="Arial"/>
          <w:sz w:val="20"/>
          <w:szCs w:val="20"/>
        </w:rPr>
        <w:t>6</w:t>
      </w:r>
      <w:r w:rsidRPr="00185378">
        <w:rPr>
          <w:rFonts w:ascii="Arial" w:hAnsi="Arial" w:cs="Arial"/>
          <w:sz w:val="20"/>
          <w:szCs w:val="20"/>
        </w:rPr>
        <w:t xml:space="preserve"> </w:t>
      </w:r>
      <w:r w:rsidR="00881619">
        <w:rPr>
          <w:rFonts w:ascii="Arial" w:hAnsi="Arial" w:cs="Arial"/>
          <w:sz w:val="20"/>
          <w:szCs w:val="20"/>
        </w:rPr>
        <w:t>635</w:t>
      </w:r>
      <w:r w:rsidR="00881619" w:rsidRPr="00B571BB">
        <w:rPr>
          <w:rFonts w:ascii="Arial" w:hAnsi="Arial" w:cs="Arial"/>
          <w:sz w:val="20"/>
          <w:szCs w:val="20"/>
        </w:rPr>
        <w:t xml:space="preserve">                      </w:t>
      </w:r>
      <w:r w:rsidR="00293780" w:rsidRPr="00B571BB">
        <w:rPr>
          <w:rFonts w:ascii="Arial" w:hAnsi="Arial" w:cs="Arial"/>
          <w:sz w:val="20"/>
          <w:szCs w:val="20"/>
        </w:rPr>
        <w:t>[</w:t>
      </w:r>
      <w:r w:rsidR="00293780" w:rsidRPr="00B571BB">
        <w:rPr>
          <w:rFonts w:ascii="Arial" w:hAnsi="Arial" w:cs="Arial"/>
          <w:sz w:val="20"/>
          <w:szCs w:val="20"/>
          <w:highlight w:val="yellow"/>
        </w:rPr>
        <w:t>●</w:t>
      </w:r>
      <w:r w:rsidR="00293780" w:rsidRPr="00B571BB">
        <w:rPr>
          <w:rFonts w:ascii="Arial" w:hAnsi="Arial" w:cs="Arial"/>
          <w:sz w:val="20"/>
          <w:szCs w:val="20"/>
        </w:rPr>
        <w:t xml:space="preserve">] </w:t>
      </w:r>
      <w:r w:rsidR="0095192C" w:rsidRPr="00B571BB">
        <w:rPr>
          <w:rFonts w:ascii="Arial" w:hAnsi="Arial" w:cs="Arial"/>
          <w:sz w:val="20"/>
          <w:szCs w:val="20"/>
        </w:rPr>
        <w:t xml:space="preserve">    </w:t>
      </w:r>
    </w:p>
    <w:p w14:paraId="547C3C38" w14:textId="7345EA0E" w:rsidR="0095192C" w:rsidRPr="00B571BB" w:rsidRDefault="0095192C" w:rsidP="0095192C">
      <w:pPr>
        <w:pStyle w:val="Zkladntext"/>
        <w:tabs>
          <w:tab w:val="left" w:pos="360"/>
        </w:tabs>
        <w:rPr>
          <w:rFonts w:ascii="Arial" w:hAnsi="Arial" w:cs="Arial"/>
          <w:sz w:val="20"/>
          <w:szCs w:val="20"/>
        </w:rPr>
      </w:pPr>
      <w:r w:rsidRPr="00B571BB">
        <w:rPr>
          <w:rFonts w:ascii="Arial" w:hAnsi="Arial" w:cs="Arial"/>
          <w:sz w:val="20"/>
          <w:szCs w:val="20"/>
        </w:rPr>
        <w:t>Zodpovědná osoba za</w:t>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r>
      <w:r w:rsidRPr="00B571BB">
        <w:rPr>
          <w:rFonts w:ascii="Arial" w:hAnsi="Arial" w:cs="Arial"/>
          <w:sz w:val="20"/>
          <w:szCs w:val="20"/>
        </w:rPr>
        <w:tab/>
        <w:t xml:space="preserve">Zodpovědná osoba za </w:t>
      </w:r>
    </w:p>
    <w:p w14:paraId="3D1F0025" w14:textId="5647760C" w:rsidR="0095192C" w:rsidRPr="00B571BB" w:rsidRDefault="0095192C" w:rsidP="0095192C">
      <w:pPr>
        <w:pStyle w:val="Zkladntext23"/>
        <w:spacing w:before="0"/>
        <w:rPr>
          <w:rFonts w:ascii="Arial" w:hAnsi="Arial" w:cs="Arial"/>
          <w:sz w:val="20"/>
        </w:rPr>
      </w:pPr>
      <w:r w:rsidRPr="00B571BB">
        <w:rPr>
          <w:rFonts w:ascii="Arial" w:hAnsi="Arial" w:cs="Arial"/>
          <w:sz w:val="20"/>
        </w:rPr>
        <w:t>AL INVEST Břidličná, a.s</w:t>
      </w:r>
      <w:r w:rsidRPr="00B571BB">
        <w:rPr>
          <w:rFonts w:ascii="Arial" w:hAnsi="Arial" w:cs="Arial"/>
          <w:noProof/>
          <w:sz w:val="20"/>
        </w:rPr>
        <w:t xml:space="preserve">.,                                               </w:t>
      </w:r>
      <w:r w:rsidRPr="00B571BB">
        <w:rPr>
          <w:rFonts w:ascii="Arial" w:hAnsi="Arial" w:cs="Arial"/>
          <w:noProof/>
          <w:sz w:val="20"/>
          <w:highlight w:val="yellow"/>
        </w:rPr>
        <w:t>[●]</w:t>
      </w:r>
      <w:r w:rsidRPr="00B571BB">
        <w:rPr>
          <w:rFonts w:ascii="Arial" w:hAnsi="Arial" w:cs="Arial"/>
          <w:noProof/>
          <w:sz w:val="20"/>
        </w:rPr>
        <w:t xml:space="preserve"> </w:t>
      </w:r>
      <w:r w:rsidRPr="00B571BB">
        <w:rPr>
          <w:rFonts w:ascii="Arial" w:hAnsi="Arial" w:cs="Arial"/>
          <w:sz w:val="20"/>
        </w:rPr>
        <w:t xml:space="preserve">   </w:t>
      </w:r>
    </w:p>
    <w:p w14:paraId="69555013" w14:textId="166F5BD3" w:rsidR="0095192C" w:rsidRPr="00B571BB" w:rsidRDefault="0095192C" w:rsidP="0095192C">
      <w:pPr>
        <w:pStyle w:val="Zkladntext23"/>
        <w:spacing w:before="0"/>
        <w:rPr>
          <w:rFonts w:ascii="Arial" w:hAnsi="Arial" w:cs="Arial"/>
          <w:sz w:val="20"/>
        </w:rPr>
      </w:pPr>
      <w:r w:rsidRPr="00B571BB">
        <w:rPr>
          <w:rFonts w:ascii="Arial" w:hAnsi="Arial" w:cs="Arial"/>
          <w:sz w:val="20"/>
        </w:rPr>
        <w:tab/>
      </w:r>
      <w:r w:rsidRPr="00B571BB">
        <w:rPr>
          <w:rFonts w:ascii="Arial" w:hAnsi="Arial" w:cs="Arial"/>
          <w:sz w:val="20"/>
        </w:rPr>
        <w:tab/>
      </w:r>
      <w:r w:rsidR="00185378">
        <w:rPr>
          <w:rFonts w:ascii="Arial" w:hAnsi="Arial" w:cs="Arial"/>
          <w:sz w:val="20"/>
        </w:rPr>
        <w:tab/>
      </w:r>
      <w:r w:rsidR="00185378">
        <w:rPr>
          <w:rFonts w:ascii="Arial" w:hAnsi="Arial" w:cs="Arial"/>
          <w:sz w:val="20"/>
        </w:rPr>
        <w:tab/>
      </w:r>
      <w:r w:rsidR="00185378">
        <w:rPr>
          <w:rFonts w:ascii="Arial" w:hAnsi="Arial" w:cs="Arial"/>
          <w:sz w:val="20"/>
        </w:rPr>
        <w:tab/>
      </w:r>
      <w:r w:rsidR="00185378">
        <w:rPr>
          <w:rFonts w:ascii="Arial" w:hAnsi="Arial" w:cs="Arial"/>
          <w:sz w:val="20"/>
        </w:rPr>
        <w:tab/>
      </w:r>
      <w:r w:rsidRPr="00B571BB">
        <w:rPr>
          <w:rFonts w:ascii="Arial" w:hAnsi="Arial" w:cs="Arial"/>
          <w:sz w:val="20"/>
        </w:rPr>
        <w:tab/>
        <w:t xml:space="preserve">Jméno, příjmení, podpis, mobil   </w:t>
      </w:r>
    </w:p>
    <w:p w14:paraId="603FB20A" w14:textId="559F12B1" w:rsidR="00116095" w:rsidRPr="00CA19E5" w:rsidRDefault="00116095" w:rsidP="0095192C">
      <w:pPr>
        <w:pStyle w:val="Nadpis5"/>
        <w:spacing w:line="276" w:lineRule="auto"/>
        <w:jc w:val="both"/>
        <w:rPr>
          <w:rFonts w:ascii="Arial" w:hAnsi="Arial" w:cs="Arial"/>
          <w:iCs/>
          <w:color w:val="000000"/>
          <w:sz w:val="20"/>
          <w:szCs w:val="20"/>
        </w:rPr>
      </w:pPr>
    </w:p>
    <w:sectPr w:rsidR="00116095" w:rsidRPr="00CA19E5" w:rsidSect="00A01094">
      <w:headerReference w:type="even" r:id="rId20"/>
      <w:headerReference w:type="default" r:id="rId21"/>
      <w:footerReference w:type="even" r:id="rId22"/>
      <w:footerReference w:type="default" r:id="rId23"/>
      <w:headerReference w:type="first" r:id="rId24"/>
      <w:footerReference w:type="first" r:id="rId25"/>
      <w:pgSz w:w="11906" w:h="16838"/>
      <w:pgMar w:top="1685" w:right="1134" w:bottom="1134" w:left="1361" w:header="0"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12629" w14:textId="77777777" w:rsidR="005C159A" w:rsidRDefault="005C159A">
      <w:r>
        <w:separator/>
      </w:r>
    </w:p>
  </w:endnote>
  <w:endnote w:type="continuationSeparator" w:id="0">
    <w:p w14:paraId="2895955F" w14:textId="77777777" w:rsidR="005C159A" w:rsidRDefault="005C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CE-Narrow">
    <w:altName w:val="Arial"/>
    <w:charset w:val="00"/>
    <w:family w:val="auto"/>
    <w:pitch w:val="variable"/>
    <w:sig w:usb0="E00002FF" w:usb1="5000785B"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404F9" w14:textId="77777777" w:rsidR="00763378" w:rsidRDefault="0076337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C99C8" w14:textId="77777777" w:rsidR="005A3EB5" w:rsidRPr="00F2030D" w:rsidRDefault="00F2030D">
    <w:pPr>
      <w:pStyle w:val="Zpat"/>
      <w:jc w:val="center"/>
      <w:rPr>
        <w:rFonts w:ascii="Arial" w:hAnsi="Arial" w:cs="Arial"/>
        <w:sz w:val="20"/>
        <w:szCs w:val="20"/>
      </w:rPr>
    </w:pPr>
    <w:r w:rsidRPr="00F2030D">
      <w:rPr>
        <w:rFonts w:ascii="Arial" w:hAnsi="Arial" w:cs="Arial"/>
        <w:sz w:val="20"/>
        <w:szCs w:val="20"/>
      </w:rPr>
      <w:fldChar w:fldCharType="begin"/>
    </w:r>
    <w:r w:rsidRPr="00F2030D">
      <w:rPr>
        <w:rFonts w:ascii="Arial" w:hAnsi="Arial" w:cs="Arial"/>
        <w:sz w:val="20"/>
        <w:szCs w:val="20"/>
      </w:rPr>
      <w:instrText>PAGE   \* MERGEFORMAT</w:instrText>
    </w:r>
    <w:r w:rsidRPr="00F2030D">
      <w:rPr>
        <w:rFonts w:ascii="Arial" w:hAnsi="Arial" w:cs="Arial"/>
        <w:sz w:val="20"/>
        <w:szCs w:val="20"/>
      </w:rPr>
      <w:fldChar w:fldCharType="separate"/>
    </w:r>
    <w:r w:rsidR="00A92E42">
      <w:rPr>
        <w:rFonts w:ascii="Arial" w:hAnsi="Arial" w:cs="Arial"/>
        <w:noProof/>
        <w:sz w:val="20"/>
        <w:szCs w:val="20"/>
      </w:rPr>
      <w:t>2</w:t>
    </w:r>
    <w:r w:rsidRPr="00F2030D">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E2B43" w14:textId="77777777" w:rsidR="00763378" w:rsidRDefault="00763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6AADD" w14:textId="77777777" w:rsidR="005C159A" w:rsidRDefault="005C159A">
      <w:r>
        <w:rPr>
          <w:color w:val="000000"/>
        </w:rPr>
        <w:separator/>
      </w:r>
    </w:p>
  </w:footnote>
  <w:footnote w:type="continuationSeparator" w:id="0">
    <w:p w14:paraId="36D1C7CD" w14:textId="77777777" w:rsidR="005C159A" w:rsidRDefault="005C15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F6AC7" w14:textId="49CA79D9" w:rsidR="00AB125A" w:rsidRDefault="00000000">
    <w:pPr>
      <w:pStyle w:val="Zhlav"/>
    </w:pPr>
    <w:r>
      <w:rPr>
        <w:noProof/>
      </w:rPr>
      <w:pict w14:anchorId="1B9BF9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8" o:spid="_x0000_s1026" type="#_x0000_t136" style="position:absolute;margin-left:0;margin-top:0;width:442.25pt;height:221.1pt;rotation:315;z-index:-251658239;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951B" w14:textId="2DE5CC8A" w:rsidR="005A3EB5" w:rsidRDefault="005A3EB5">
    <w:pPr>
      <w:pStyle w:val="Zhlav"/>
    </w:pPr>
  </w:p>
  <w:p w14:paraId="11BCFF9C" w14:textId="46895CB1" w:rsidR="005A3EB5" w:rsidRDefault="00763378">
    <w:pPr>
      <w:pStyle w:val="Zhlav"/>
    </w:pPr>
    <w:r>
      <w:rPr>
        <w:noProof/>
      </w:rPr>
      <w:drawing>
        <wp:anchor distT="0" distB="0" distL="0" distR="0" simplePos="0" relativeHeight="251658242" behindDoc="1" locked="0" layoutInCell="1" allowOverlap="1" wp14:anchorId="1EB5BD4E" wp14:editId="3D2C2C5B">
          <wp:simplePos x="0" y="0"/>
          <wp:positionH relativeFrom="column">
            <wp:posOffset>0</wp:posOffset>
          </wp:positionH>
          <wp:positionV relativeFrom="paragraph">
            <wp:posOffset>-635</wp:posOffset>
          </wp:positionV>
          <wp:extent cx="5760085" cy="705485"/>
          <wp:effectExtent l="0" t="0" r="0" b="0"/>
          <wp:wrapNone/>
          <wp:docPr id="126810855"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4"/>
                  <pic:cNvPicPr>
                    <a:picLocks noChangeAspect="1" noChangeArrowheads="1"/>
                  </pic:cNvPicPr>
                </pic:nvPicPr>
                <pic:blipFill>
                  <a:blip r:embed="rId1"/>
                  <a:stretch>
                    <a:fillRect/>
                  </a:stretch>
                </pic:blipFill>
                <pic:spPr bwMode="auto">
                  <a:xfrm>
                    <a:off x="0" y="0"/>
                    <a:ext cx="5760085" cy="70548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F75C4" w14:textId="32A54C97" w:rsidR="00AB125A" w:rsidRDefault="00000000">
    <w:pPr>
      <w:pStyle w:val="Zhlav"/>
    </w:pPr>
    <w:r>
      <w:rPr>
        <w:noProof/>
      </w:rPr>
      <w:pict w14:anchorId="1C6D92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00138437" o:spid="_x0000_s1025" type="#_x0000_t136" style="position:absolute;margin-left:0;margin-top:0;width:442.25pt;height:221.1pt;rotation:315;z-index:-251658240;mso-position-horizontal:center;mso-position-horizontal-relative:margin;mso-position-vertical:center;mso-position-vertical-relative:margin" o:allowincell="f" fillcolor="silver" stroked="f">
          <v:fill opacity=".5"/>
          <v:textpath style="font-family:&quot;Times New Roman&quot;;font-size:1pt" string="VZ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5C57BB1"/>
    <w:multiLevelType w:val="hybridMultilevel"/>
    <w:tmpl w:val="8A2403F6"/>
    <w:lvl w:ilvl="0" w:tplc="1164858A">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525F9E"/>
    <w:multiLevelType w:val="hybridMultilevel"/>
    <w:tmpl w:val="D8667F50"/>
    <w:lvl w:ilvl="0" w:tplc="E73C88A0">
      <w:start w:val="2"/>
      <w:numFmt w:val="bullet"/>
      <w:lvlText w:val="-"/>
      <w:lvlJc w:val="left"/>
      <w:pPr>
        <w:ind w:left="720" w:hanging="360"/>
      </w:pPr>
      <w:rPr>
        <w:rFonts w:ascii="Arial" w:eastAsia="Times New Roman"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5" w15:restartNumberingAfterBreak="0">
    <w:nsid w:val="33904FC9"/>
    <w:multiLevelType w:val="singleLevel"/>
    <w:tmpl w:val="7C7898E0"/>
    <w:lvl w:ilvl="0">
      <w:start w:val="1"/>
      <w:numFmt w:val="decimal"/>
      <w:lvlText w:val="%1."/>
      <w:legacy w:legacy="1" w:legacySpace="0" w:legacyIndent="360"/>
      <w:lvlJc w:val="left"/>
      <w:pPr>
        <w:ind w:left="360" w:hanging="360"/>
      </w:pPr>
    </w:lvl>
  </w:abstractNum>
  <w:abstractNum w:abstractNumId="6" w15:restartNumberingAfterBreak="0">
    <w:nsid w:val="49866C62"/>
    <w:multiLevelType w:val="hybridMultilevel"/>
    <w:tmpl w:val="4E4629EA"/>
    <w:lvl w:ilvl="0" w:tplc="BF1A03C8">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6A712F9"/>
    <w:multiLevelType w:val="hybridMultilevel"/>
    <w:tmpl w:val="157ED9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9AA2712"/>
    <w:multiLevelType w:val="hybridMultilevel"/>
    <w:tmpl w:val="3C64426E"/>
    <w:lvl w:ilvl="0" w:tplc="12D00AE4">
      <w:start w:val="1"/>
      <w:numFmt w:val="bullet"/>
      <w:lvlText w:val="-"/>
      <w:lvlJc w:val="left"/>
      <w:pPr>
        <w:ind w:left="1789" w:hanging="360"/>
      </w:pPr>
      <w:rPr>
        <w:rFonts w:ascii="Times New Roman" w:hAnsi="Times New Roman"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0" w15:restartNumberingAfterBreak="0">
    <w:nsid w:val="5A733C97"/>
    <w:multiLevelType w:val="multilevel"/>
    <w:tmpl w:val="53A8E418"/>
    <w:lvl w:ilvl="0">
      <w:start w:val="1"/>
      <w:numFmt w:val="none"/>
      <w:lvlText w:val="%1"/>
      <w:lvlJc w:val="left"/>
    </w:lvl>
    <w:lvl w:ilvl="1">
      <w:start w:val="1"/>
      <w:numFmt w:val="upperRoman"/>
      <w:pStyle w:val="Nadpis2"/>
      <w:lvlText w:val="%2."/>
      <w:lvlJc w:val="left"/>
      <w:pPr>
        <w:ind w:left="1080" w:hanging="720"/>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67945734"/>
    <w:multiLevelType w:val="singleLevel"/>
    <w:tmpl w:val="7C7898E0"/>
    <w:lvl w:ilvl="0">
      <w:start w:val="1"/>
      <w:numFmt w:val="decimal"/>
      <w:pStyle w:val="BulletText"/>
      <w:lvlText w:val="%1."/>
      <w:legacy w:legacy="1" w:legacySpace="0" w:legacyIndent="360"/>
      <w:lvlJc w:val="left"/>
      <w:pPr>
        <w:ind w:left="360" w:hanging="360"/>
      </w:pPr>
    </w:lvl>
  </w:abstractNum>
  <w:abstractNum w:abstractNumId="12" w15:restartNumberingAfterBreak="0">
    <w:nsid w:val="689724BC"/>
    <w:multiLevelType w:val="multilevel"/>
    <w:tmpl w:val="D7764206"/>
    <w:lvl w:ilvl="0">
      <w:start w:val="1"/>
      <w:numFmt w:val="bullet"/>
      <w:lvlText w:val=""/>
      <w:lvlJc w:val="left"/>
      <w:pPr>
        <w:ind w:left="717" w:hanging="360"/>
      </w:pPr>
      <w:rPr>
        <w:rFonts w:ascii="Symbol" w:hAnsi="Symbol" w:cs="Symbol" w:hint="default"/>
      </w:rPr>
    </w:lvl>
    <w:lvl w:ilvl="1">
      <w:start w:val="1"/>
      <w:numFmt w:val="bullet"/>
      <w:lvlText w:val="o"/>
      <w:lvlJc w:val="left"/>
      <w:pPr>
        <w:ind w:left="1437" w:hanging="360"/>
      </w:pPr>
      <w:rPr>
        <w:rFonts w:ascii="Courier New" w:hAnsi="Courier New" w:cs="Courier New" w:hint="default"/>
      </w:rPr>
    </w:lvl>
    <w:lvl w:ilvl="2">
      <w:start w:val="1"/>
      <w:numFmt w:val="bullet"/>
      <w:lvlText w:val=""/>
      <w:lvlJc w:val="left"/>
      <w:pPr>
        <w:ind w:left="2157" w:hanging="360"/>
      </w:pPr>
      <w:rPr>
        <w:rFonts w:ascii="Wingdings" w:hAnsi="Wingdings" w:cs="Wingdings" w:hint="default"/>
      </w:rPr>
    </w:lvl>
    <w:lvl w:ilvl="3">
      <w:start w:val="1"/>
      <w:numFmt w:val="bullet"/>
      <w:lvlText w:val=""/>
      <w:lvlJc w:val="left"/>
      <w:pPr>
        <w:ind w:left="2877" w:hanging="360"/>
      </w:pPr>
      <w:rPr>
        <w:rFonts w:ascii="Symbol" w:hAnsi="Symbol" w:cs="Symbol" w:hint="default"/>
      </w:rPr>
    </w:lvl>
    <w:lvl w:ilvl="4">
      <w:start w:val="1"/>
      <w:numFmt w:val="bullet"/>
      <w:lvlText w:val="o"/>
      <w:lvlJc w:val="left"/>
      <w:pPr>
        <w:ind w:left="3597" w:hanging="360"/>
      </w:pPr>
      <w:rPr>
        <w:rFonts w:ascii="Courier New" w:hAnsi="Courier New" w:cs="Courier New" w:hint="default"/>
      </w:rPr>
    </w:lvl>
    <w:lvl w:ilvl="5">
      <w:start w:val="1"/>
      <w:numFmt w:val="bullet"/>
      <w:lvlText w:val=""/>
      <w:lvlJc w:val="left"/>
      <w:pPr>
        <w:ind w:left="4317" w:hanging="360"/>
      </w:pPr>
      <w:rPr>
        <w:rFonts w:ascii="Wingdings" w:hAnsi="Wingdings" w:cs="Wingdings" w:hint="default"/>
      </w:rPr>
    </w:lvl>
    <w:lvl w:ilvl="6">
      <w:start w:val="1"/>
      <w:numFmt w:val="bullet"/>
      <w:lvlText w:val=""/>
      <w:lvlJc w:val="left"/>
      <w:pPr>
        <w:ind w:left="5037" w:hanging="360"/>
      </w:pPr>
      <w:rPr>
        <w:rFonts w:ascii="Symbol" w:hAnsi="Symbol" w:cs="Symbol" w:hint="default"/>
      </w:rPr>
    </w:lvl>
    <w:lvl w:ilvl="7">
      <w:start w:val="1"/>
      <w:numFmt w:val="bullet"/>
      <w:lvlText w:val="o"/>
      <w:lvlJc w:val="left"/>
      <w:pPr>
        <w:ind w:left="5757" w:hanging="360"/>
      </w:pPr>
      <w:rPr>
        <w:rFonts w:ascii="Courier New" w:hAnsi="Courier New" w:cs="Courier New" w:hint="default"/>
      </w:rPr>
    </w:lvl>
    <w:lvl w:ilvl="8">
      <w:start w:val="1"/>
      <w:numFmt w:val="bullet"/>
      <w:lvlText w:val=""/>
      <w:lvlJc w:val="left"/>
      <w:pPr>
        <w:ind w:left="6477" w:hanging="360"/>
      </w:pPr>
      <w:rPr>
        <w:rFonts w:ascii="Wingdings" w:hAnsi="Wingdings" w:cs="Wingdings" w:hint="default"/>
      </w:rPr>
    </w:lvl>
  </w:abstractNum>
  <w:abstractNum w:abstractNumId="13" w15:restartNumberingAfterBreak="0">
    <w:nsid w:val="6B8F2C15"/>
    <w:multiLevelType w:val="hybridMultilevel"/>
    <w:tmpl w:val="96084E3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75D83E4F"/>
    <w:multiLevelType w:val="hybridMultilevel"/>
    <w:tmpl w:val="14401E36"/>
    <w:lvl w:ilvl="0" w:tplc="5E6CF2D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6EC16BD"/>
    <w:multiLevelType w:val="singleLevel"/>
    <w:tmpl w:val="12D00AE4"/>
    <w:lvl w:ilvl="0">
      <w:start w:val="1"/>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7DF6E1A"/>
    <w:multiLevelType w:val="hybridMultilevel"/>
    <w:tmpl w:val="210873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E8319F"/>
    <w:multiLevelType w:val="multilevel"/>
    <w:tmpl w:val="C54C9C8C"/>
    <w:lvl w:ilvl="0">
      <w:start w:val="1"/>
      <w:numFmt w:val="decimal"/>
      <w:pStyle w:val="slovanseznam"/>
      <w:lvlText w:val="%1."/>
      <w:lvlJc w:val="left"/>
      <w:pPr>
        <w:tabs>
          <w:tab w:val="num" w:pos="2160"/>
        </w:tabs>
        <w:ind w:left="2160" w:hanging="360"/>
      </w:pPr>
    </w:lvl>
    <w:lvl w:ilvl="1">
      <w:start w:val="1"/>
      <w:numFmt w:val="decimal"/>
      <w:lvlText w:val="%2)"/>
      <w:lvlJc w:val="left"/>
      <w:pPr>
        <w:tabs>
          <w:tab w:val="num" w:pos="2880"/>
        </w:tabs>
        <w:ind w:left="2880" w:hanging="360"/>
      </w:pPr>
      <w:rPr>
        <w:rFonts w:hint="default"/>
      </w:rPr>
    </w:lvl>
    <w:lvl w:ilvl="2">
      <w:start w:val="1"/>
      <w:numFmt w:val="lowerLetter"/>
      <w:lvlText w:val="%3)"/>
      <w:lvlJc w:val="left"/>
      <w:pPr>
        <w:tabs>
          <w:tab w:val="num" w:pos="3780"/>
        </w:tabs>
        <w:ind w:left="3780" w:hanging="360"/>
      </w:pPr>
      <w:rPr>
        <w:rFonts w:hint="default"/>
      </w:rPr>
    </w:lvl>
    <w:lvl w:ilvl="3">
      <w:start w:val="1"/>
      <w:numFmt w:val="bullet"/>
      <w:lvlText w:val=""/>
      <w:lvlJc w:val="left"/>
      <w:pPr>
        <w:tabs>
          <w:tab w:val="num" w:pos="4320"/>
        </w:tabs>
        <w:ind w:left="4320" w:hanging="360"/>
      </w:pPr>
      <w:rPr>
        <w:rFonts w:ascii="Symbol" w:hAnsi="Symbol" w:cs="Symbol" w:hint="default"/>
      </w:rPr>
    </w:lvl>
    <w:lvl w:ilvl="4">
      <w:start w:val="1"/>
      <w:numFmt w:val="lowerLetter"/>
      <w:lvlText w:val="%5."/>
      <w:lvlJc w:val="left"/>
      <w:pPr>
        <w:tabs>
          <w:tab w:val="num" w:pos="5040"/>
        </w:tabs>
        <w:ind w:left="5040" w:hanging="360"/>
      </w:pPr>
    </w:lvl>
    <w:lvl w:ilvl="5">
      <w:start w:val="1"/>
      <w:numFmt w:val="lowerRoman"/>
      <w:lvlText w:val="%6."/>
      <w:lvlJc w:val="right"/>
      <w:pPr>
        <w:tabs>
          <w:tab w:val="num" w:pos="5760"/>
        </w:tabs>
        <w:ind w:left="5760" w:hanging="180"/>
      </w:pPr>
    </w:lvl>
    <w:lvl w:ilvl="6">
      <w:start w:val="1"/>
      <w:numFmt w:val="decimal"/>
      <w:lvlText w:val="%7."/>
      <w:lvlJc w:val="left"/>
      <w:pPr>
        <w:tabs>
          <w:tab w:val="num" w:pos="6480"/>
        </w:tabs>
        <w:ind w:left="6480" w:hanging="360"/>
      </w:pPr>
    </w:lvl>
    <w:lvl w:ilvl="7">
      <w:start w:val="1"/>
      <w:numFmt w:val="lowerLetter"/>
      <w:lvlText w:val="%8."/>
      <w:lvlJc w:val="left"/>
      <w:pPr>
        <w:tabs>
          <w:tab w:val="num" w:pos="7200"/>
        </w:tabs>
        <w:ind w:left="7200" w:hanging="360"/>
      </w:pPr>
    </w:lvl>
    <w:lvl w:ilvl="8">
      <w:start w:val="1"/>
      <w:numFmt w:val="lowerRoman"/>
      <w:lvlText w:val="%9."/>
      <w:lvlJc w:val="right"/>
      <w:pPr>
        <w:tabs>
          <w:tab w:val="num" w:pos="7920"/>
        </w:tabs>
        <w:ind w:left="7920" w:hanging="180"/>
      </w:pPr>
    </w:lvl>
  </w:abstractNum>
  <w:num w:numId="1" w16cid:durableId="624852767">
    <w:abstractNumId w:val="10"/>
  </w:num>
  <w:num w:numId="2" w16cid:durableId="1373270140">
    <w:abstractNumId w:val="17"/>
  </w:num>
  <w:num w:numId="3" w16cid:durableId="1853031393">
    <w:abstractNumId w:val="12"/>
  </w:num>
  <w:num w:numId="4" w16cid:durableId="1155489061">
    <w:abstractNumId w:val="11"/>
  </w:num>
  <w:num w:numId="5" w16cid:durableId="1961447828">
    <w:abstractNumId w:val="4"/>
  </w:num>
  <w:num w:numId="6" w16cid:durableId="1418599223">
    <w:abstractNumId w:val="5"/>
  </w:num>
  <w:num w:numId="7" w16cid:durableId="663969980">
    <w:abstractNumId w:val="3"/>
  </w:num>
  <w:num w:numId="8" w16cid:durableId="1788961253">
    <w:abstractNumId w:val="1"/>
  </w:num>
  <w:num w:numId="9" w16cid:durableId="1614627505">
    <w:abstractNumId w:val="14"/>
  </w:num>
  <w:num w:numId="10" w16cid:durableId="1207714836">
    <w:abstractNumId w:val="13"/>
  </w:num>
  <w:num w:numId="11" w16cid:durableId="1786389341">
    <w:abstractNumId w:val="0"/>
  </w:num>
  <w:num w:numId="12" w16cid:durableId="550314926">
    <w:abstractNumId w:val="15"/>
  </w:num>
  <w:num w:numId="13" w16cid:durableId="573049341">
    <w:abstractNumId w:val="9"/>
  </w:num>
  <w:num w:numId="14" w16cid:durableId="2069644701">
    <w:abstractNumId w:val="6"/>
  </w:num>
  <w:num w:numId="15" w16cid:durableId="669797297">
    <w:abstractNumId w:val="16"/>
  </w:num>
  <w:num w:numId="16" w16cid:durableId="1730301189">
    <w:abstractNumId w:val="8"/>
  </w:num>
  <w:num w:numId="17" w16cid:durableId="420024583">
    <w:abstractNumId w:val="7"/>
  </w:num>
  <w:num w:numId="18" w16cid:durableId="18725948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trackRevisions/>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EB5"/>
    <w:rsid w:val="00001B99"/>
    <w:rsid w:val="00007BDA"/>
    <w:rsid w:val="00025CCD"/>
    <w:rsid w:val="00027447"/>
    <w:rsid w:val="00027C34"/>
    <w:rsid w:val="00032338"/>
    <w:rsid w:val="00033658"/>
    <w:rsid w:val="000336AF"/>
    <w:rsid w:val="00042758"/>
    <w:rsid w:val="00050169"/>
    <w:rsid w:val="00051C5C"/>
    <w:rsid w:val="00052076"/>
    <w:rsid w:val="00065233"/>
    <w:rsid w:val="000656C5"/>
    <w:rsid w:val="00066E8D"/>
    <w:rsid w:val="000710AB"/>
    <w:rsid w:val="000716CF"/>
    <w:rsid w:val="000734AE"/>
    <w:rsid w:val="000825C5"/>
    <w:rsid w:val="000836E8"/>
    <w:rsid w:val="000854F9"/>
    <w:rsid w:val="00090AA9"/>
    <w:rsid w:val="00092B07"/>
    <w:rsid w:val="000B410A"/>
    <w:rsid w:val="000B4471"/>
    <w:rsid w:val="000B6A92"/>
    <w:rsid w:val="000C1999"/>
    <w:rsid w:val="000C3193"/>
    <w:rsid w:val="000D6AB0"/>
    <w:rsid w:val="000E0B04"/>
    <w:rsid w:val="000E6D89"/>
    <w:rsid w:val="000E6FEC"/>
    <w:rsid w:val="00100E01"/>
    <w:rsid w:val="00102CAD"/>
    <w:rsid w:val="001119B8"/>
    <w:rsid w:val="00114A1D"/>
    <w:rsid w:val="00116095"/>
    <w:rsid w:val="0011643C"/>
    <w:rsid w:val="00117D9F"/>
    <w:rsid w:val="00123BF2"/>
    <w:rsid w:val="00126848"/>
    <w:rsid w:val="00131339"/>
    <w:rsid w:val="00132424"/>
    <w:rsid w:val="001354CC"/>
    <w:rsid w:val="0013573D"/>
    <w:rsid w:val="00141241"/>
    <w:rsid w:val="00141390"/>
    <w:rsid w:val="0014434C"/>
    <w:rsid w:val="00145045"/>
    <w:rsid w:val="001511FC"/>
    <w:rsid w:val="00153CE1"/>
    <w:rsid w:val="0015420E"/>
    <w:rsid w:val="001570E3"/>
    <w:rsid w:val="00171182"/>
    <w:rsid w:val="00176B89"/>
    <w:rsid w:val="00185378"/>
    <w:rsid w:val="00190B7B"/>
    <w:rsid w:val="001A4425"/>
    <w:rsid w:val="001B32C5"/>
    <w:rsid w:val="001B4922"/>
    <w:rsid w:val="001C0220"/>
    <w:rsid w:val="001D0BED"/>
    <w:rsid w:val="001E077F"/>
    <w:rsid w:val="001E664B"/>
    <w:rsid w:val="001E7298"/>
    <w:rsid w:val="001F0B13"/>
    <w:rsid w:val="001F1E9B"/>
    <w:rsid w:val="00204042"/>
    <w:rsid w:val="002045CE"/>
    <w:rsid w:val="00222891"/>
    <w:rsid w:val="002228A8"/>
    <w:rsid w:val="0022549A"/>
    <w:rsid w:val="00227609"/>
    <w:rsid w:val="00230CC5"/>
    <w:rsid w:val="0023231C"/>
    <w:rsid w:val="00232C65"/>
    <w:rsid w:val="00233894"/>
    <w:rsid w:val="002339A0"/>
    <w:rsid w:val="00234023"/>
    <w:rsid w:val="00236A2A"/>
    <w:rsid w:val="00237CE5"/>
    <w:rsid w:val="00237D24"/>
    <w:rsid w:val="00241882"/>
    <w:rsid w:val="00241D7A"/>
    <w:rsid w:val="00242E45"/>
    <w:rsid w:val="00243617"/>
    <w:rsid w:val="0024669A"/>
    <w:rsid w:val="00246BD2"/>
    <w:rsid w:val="00251DD3"/>
    <w:rsid w:val="00255001"/>
    <w:rsid w:val="00261CCB"/>
    <w:rsid w:val="00263E4E"/>
    <w:rsid w:val="00264E62"/>
    <w:rsid w:val="0026695D"/>
    <w:rsid w:val="00270A3F"/>
    <w:rsid w:val="002714BB"/>
    <w:rsid w:val="00272BF5"/>
    <w:rsid w:val="002739BD"/>
    <w:rsid w:val="00276F6B"/>
    <w:rsid w:val="002800DE"/>
    <w:rsid w:val="002925E5"/>
    <w:rsid w:val="00293780"/>
    <w:rsid w:val="002A5479"/>
    <w:rsid w:val="002B78F3"/>
    <w:rsid w:val="002C0FE2"/>
    <w:rsid w:val="002D30E1"/>
    <w:rsid w:val="002D335F"/>
    <w:rsid w:val="002D551A"/>
    <w:rsid w:val="002D7815"/>
    <w:rsid w:val="002F473A"/>
    <w:rsid w:val="002F67A1"/>
    <w:rsid w:val="0030269E"/>
    <w:rsid w:val="0030524C"/>
    <w:rsid w:val="003166BD"/>
    <w:rsid w:val="00320C61"/>
    <w:rsid w:val="00321805"/>
    <w:rsid w:val="00323ED4"/>
    <w:rsid w:val="003308F1"/>
    <w:rsid w:val="003311B1"/>
    <w:rsid w:val="00333C8D"/>
    <w:rsid w:val="00342606"/>
    <w:rsid w:val="0035163E"/>
    <w:rsid w:val="00356B8F"/>
    <w:rsid w:val="00360300"/>
    <w:rsid w:val="00373927"/>
    <w:rsid w:val="003754F0"/>
    <w:rsid w:val="0037678E"/>
    <w:rsid w:val="003778B0"/>
    <w:rsid w:val="00381730"/>
    <w:rsid w:val="00383350"/>
    <w:rsid w:val="0038539D"/>
    <w:rsid w:val="00385687"/>
    <w:rsid w:val="0039053D"/>
    <w:rsid w:val="00391CA5"/>
    <w:rsid w:val="00392149"/>
    <w:rsid w:val="00392C00"/>
    <w:rsid w:val="003A41ED"/>
    <w:rsid w:val="003A5B7D"/>
    <w:rsid w:val="003B5C6C"/>
    <w:rsid w:val="003C089C"/>
    <w:rsid w:val="003C1B7C"/>
    <w:rsid w:val="003C4FC8"/>
    <w:rsid w:val="003C5FC8"/>
    <w:rsid w:val="003D0E7C"/>
    <w:rsid w:val="003D4E51"/>
    <w:rsid w:val="003E001E"/>
    <w:rsid w:val="003E0874"/>
    <w:rsid w:val="003E0C61"/>
    <w:rsid w:val="003E3997"/>
    <w:rsid w:val="003E51C9"/>
    <w:rsid w:val="003E6D1B"/>
    <w:rsid w:val="003F01D7"/>
    <w:rsid w:val="003F2A37"/>
    <w:rsid w:val="003F5C84"/>
    <w:rsid w:val="004020FB"/>
    <w:rsid w:val="00413092"/>
    <w:rsid w:val="004210A6"/>
    <w:rsid w:val="00425661"/>
    <w:rsid w:val="004263D7"/>
    <w:rsid w:val="0043073E"/>
    <w:rsid w:val="0043394A"/>
    <w:rsid w:val="00440969"/>
    <w:rsid w:val="00444F11"/>
    <w:rsid w:val="004506C4"/>
    <w:rsid w:val="0046075D"/>
    <w:rsid w:val="004662BF"/>
    <w:rsid w:val="0048483E"/>
    <w:rsid w:val="00485188"/>
    <w:rsid w:val="004860A4"/>
    <w:rsid w:val="00487004"/>
    <w:rsid w:val="0049252B"/>
    <w:rsid w:val="00495722"/>
    <w:rsid w:val="00496850"/>
    <w:rsid w:val="004A1F2A"/>
    <w:rsid w:val="004A31F3"/>
    <w:rsid w:val="004A7BD8"/>
    <w:rsid w:val="004B3C96"/>
    <w:rsid w:val="004B46EB"/>
    <w:rsid w:val="004B5ECF"/>
    <w:rsid w:val="004B72A5"/>
    <w:rsid w:val="004C4F16"/>
    <w:rsid w:val="004C64A5"/>
    <w:rsid w:val="004C7F61"/>
    <w:rsid w:val="004D054B"/>
    <w:rsid w:val="004D0B65"/>
    <w:rsid w:val="004D18D6"/>
    <w:rsid w:val="004D1D55"/>
    <w:rsid w:val="004D342A"/>
    <w:rsid w:val="004D38A1"/>
    <w:rsid w:val="004E0AB9"/>
    <w:rsid w:val="004E2F42"/>
    <w:rsid w:val="004E420C"/>
    <w:rsid w:val="004E58C1"/>
    <w:rsid w:val="004F03DD"/>
    <w:rsid w:val="004F04A2"/>
    <w:rsid w:val="004F0611"/>
    <w:rsid w:val="004F3FCF"/>
    <w:rsid w:val="00502E21"/>
    <w:rsid w:val="00507811"/>
    <w:rsid w:val="00515375"/>
    <w:rsid w:val="00517A64"/>
    <w:rsid w:val="0052348C"/>
    <w:rsid w:val="00524A23"/>
    <w:rsid w:val="00527AF6"/>
    <w:rsid w:val="00530C9C"/>
    <w:rsid w:val="00531D13"/>
    <w:rsid w:val="00541BF0"/>
    <w:rsid w:val="00541DEE"/>
    <w:rsid w:val="00542CFB"/>
    <w:rsid w:val="00543013"/>
    <w:rsid w:val="00544CE1"/>
    <w:rsid w:val="005522AE"/>
    <w:rsid w:val="00561BF4"/>
    <w:rsid w:val="00561DD9"/>
    <w:rsid w:val="0056525B"/>
    <w:rsid w:val="00565870"/>
    <w:rsid w:val="0056678B"/>
    <w:rsid w:val="00567652"/>
    <w:rsid w:val="0058130E"/>
    <w:rsid w:val="00581CAF"/>
    <w:rsid w:val="00584A20"/>
    <w:rsid w:val="00592539"/>
    <w:rsid w:val="00592DAB"/>
    <w:rsid w:val="00594B1D"/>
    <w:rsid w:val="005977E2"/>
    <w:rsid w:val="005A3EB5"/>
    <w:rsid w:val="005B1C48"/>
    <w:rsid w:val="005B1EC2"/>
    <w:rsid w:val="005C159A"/>
    <w:rsid w:val="005C4896"/>
    <w:rsid w:val="005D70E1"/>
    <w:rsid w:val="005E00DC"/>
    <w:rsid w:val="005E0AFC"/>
    <w:rsid w:val="005E23CA"/>
    <w:rsid w:val="005E3535"/>
    <w:rsid w:val="005F3F90"/>
    <w:rsid w:val="005F671F"/>
    <w:rsid w:val="005F7092"/>
    <w:rsid w:val="005F7E1E"/>
    <w:rsid w:val="00600E4A"/>
    <w:rsid w:val="00600E4F"/>
    <w:rsid w:val="00604D6D"/>
    <w:rsid w:val="006052AA"/>
    <w:rsid w:val="006122DA"/>
    <w:rsid w:val="00621445"/>
    <w:rsid w:val="00624354"/>
    <w:rsid w:val="006265E6"/>
    <w:rsid w:val="006273DE"/>
    <w:rsid w:val="006302B2"/>
    <w:rsid w:val="006336AF"/>
    <w:rsid w:val="0064174C"/>
    <w:rsid w:val="00645256"/>
    <w:rsid w:val="00645F34"/>
    <w:rsid w:val="006524B8"/>
    <w:rsid w:val="0065348C"/>
    <w:rsid w:val="00660157"/>
    <w:rsid w:val="006618A2"/>
    <w:rsid w:val="00665524"/>
    <w:rsid w:val="00675888"/>
    <w:rsid w:val="00676D1E"/>
    <w:rsid w:val="00677162"/>
    <w:rsid w:val="00680C4D"/>
    <w:rsid w:val="0068258C"/>
    <w:rsid w:val="00683180"/>
    <w:rsid w:val="00685A3B"/>
    <w:rsid w:val="00686CB2"/>
    <w:rsid w:val="006878CD"/>
    <w:rsid w:val="00690043"/>
    <w:rsid w:val="0069168A"/>
    <w:rsid w:val="00691B98"/>
    <w:rsid w:val="00696E27"/>
    <w:rsid w:val="00697C9C"/>
    <w:rsid w:val="006A4B83"/>
    <w:rsid w:val="006B27D8"/>
    <w:rsid w:val="006B6DBF"/>
    <w:rsid w:val="006C08DF"/>
    <w:rsid w:val="006C4F64"/>
    <w:rsid w:val="006C6160"/>
    <w:rsid w:val="006C6EA9"/>
    <w:rsid w:val="006E3462"/>
    <w:rsid w:val="006E43BA"/>
    <w:rsid w:val="006F0C18"/>
    <w:rsid w:val="00702664"/>
    <w:rsid w:val="00703A42"/>
    <w:rsid w:val="00710BA6"/>
    <w:rsid w:val="00717B6F"/>
    <w:rsid w:val="007203C8"/>
    <w:rsid w:val="0072393C"/>
    <w:rsid w:val="00731E3F"/>
    <w:rsid w:val="0073293B"/>
    <w:rsid w:val="00736191"/>
    <w:rsid w:val="00736FE7"/>
    <w:rsid w:val="0074280D"/>
    <w:rsid w:val="00755707"/>
    <w:rsid w:val="007563D5"/>
    <w:rsid w:val="0075700C"/>
    <w:rsid w:val="0075796D"/>
    <w:rsid w:val="00763378"/>
    <w:rsid w:val="0077454C"/>
    <w:rsid w:val="00781469"/>
    <w:rsid w:val="00786746"/>
    <w:rsid w:val="00790882"/>
    <w:rsid w:val="00792665"/>
    <w:rsid w:val="007A0524"/>
    <w:rsid w:val="007A2BCB"/>
    <w:rsid w:val="007A4957"/>
    <w:rsid w:val="007A7E46"/>
    <w:rsid w:val="007B0128"/>
    <w:rsid w:val="007B08AD"/>
    <w:rsid w:val="007B5D09"/>
    <w:rsid w:val="007C0CDE"/>
    <w:rsid w:val="007C50A7"/>
    <w:rsid w:val="007D2A08"/>
    <w:rsid w:val="007D3D05"/>
    <w:rsid w:val="007D6273"/>
    <w:rsid w:val="007E09C7"/>
    <w:rsid w:val="007E0E4C"/>
    <w:rsid w:val="00802F43"/>
    <w:rsid w:val="008030E1"/>
    <w:rsid w:val="0080501F"/>
    <w:rsid w:val="00807ECF"/>
    <w:rsid w:val="00810A1B"/>
    <w:rsid w:val="00810BC1"/>
    <w:rsid w:val="0081155B"/>
    <w:rsid w:val="00812B30"/>
    <w:rsid w:val="00812EED"/>
    <w:rsid w:val="00812F65"/>
    <w:rsid w:val="008153D2"/>
    <w:rsid w:val="00827325"/>
    <w:rsid w:val="00827D88"/>
    <w:rsid w:val="00836764"/>
    <w:rsid w:val="00842451"/>
    <w:rsid w:val="00842BB2"/>
    <w:rsid w:val="00847B93"/>
    <w:rsid w:val="00854F47"/>
    <w:rsid w:val="00855817"/>
    <w:rsid w:val="00855C25"/>
    <w:rsid w:val="008603EF"/>
    <w:rsid w:val="00862794"/>
    <w:rsid w:val="0087218F"/>
    <w:rsid w:val="00872C4E"/>
    <w:rsid w:val="008814E9"/>
    <w:rsid w:val="00881619"/>
    <w:rsid w:val="00885217"/>
    <w:rsid w:val="008854D9"/>
    <w:rsid w:val="00885A30"/>
    <w:rsid w:val="008879A8"/>
    <w:rsid w:val="00891788"/>
    <w:rsid w:val="00893757"/>
    <w:rsid w:val="008958A7"/>
    <w:rsid w:val="0089679B"/>
    <w:rsid w:val="008A0C5A"/>
    <w:rsid w:val="008A2BDA"/>
    <w:rsid w:val="008A3B1F"/>
    <w:rsid w:val="008A5571"/>
    <w:rsid w:val="008B0780"/>
    <w:rsid w:val="008B18D3"/>
    <w:rsid w:val="008B49C5"/>
    <w:rsid w:val="008B50EF"/>
    <w:rsid w:val="008B726C"/>
    <w:rsid w:val="008C0EFB"/>
    <w:rsid w:val="008C300F"/>
    <w:rsid w:val="008C3727"/>
    <w:rsid w:val="008D3A66"/>
    <w:rsid w:val="008E3EBF"/>
    <w:rsid w:val="008E573F"/>
    <w:rsid w:val="008E6A74"/>
    <w:rsid w:val="008E752C"/>
    <w:rsid w:val="008F2523"/>
    <w:rsid w:val="008F5A85"/>
    <w:rsid w:val="00901D22"/>
    <w:rsid w:val="00902019"/>
    <w:rsid w:val="009104D5"/>
    <w:rsid w:val="00911620"/>
    <w:rsid w:val="00912A6B"/>
    <w:rsid w:val="00912FE0"/>
    <w:rsid w:val="0091440B"/>
    <w:rsid w:val="009204AC"/>
    <w:rsid w:val="00923471"/>
    <w:rsid w:val="0092404C"/>
    <w:rsid w:val="00924DEA"/>
    <w:rsid w:val="00925B64"/>
    <w:rsid w:val="00926005"/>
    <w:rsid w:val="009336A4"/>
    <w:rsid w:val="009361FF"/>
    <w:rsid w:val="0093725A"/>
    <w:rsid w:val="00940B37"/>
    <w:rsid w:val="0094470C"/>
    <w:rsid w:val="0095192C"/>
    <w:rsid w:val="00952AB2"/>
    <w:rsid w:val="00954112"/>
    <w:rsid w:val="009578E8"/>
    <w:rsid w:val="00957CDF"/>
    <w:rsid w:val="00962C9E"/>
    <w:rsid w:val="009708F4"/>
    <w:rsid w:val="0097519E"/>
    <w:rsid w:val="009769A0"/>
    <w:rsid w:val="00981491"/>
    <w:rsid w:val="0098192E"/>
    <w:rsid w:val="00982CE3"/>
    <w:rsid w:val="00983A83"/>
    <w:rsid w:val="00983F8E"/>
    <w:rsid w:val="00986E67"/>
    <w:rsid w:val="009A3A94"/>
    <w:rsid w:val="009A6AE2"/>
    <w:rsid w:val="009A7EA3"/>
    <w:rsid w:val="009B0592"/>
    <w:rsid w:val="009B090D"/>
    <w:rsid w:val="009B0EA9"/>
    <w:rsid w:val="009B2D96"/>
    <w:rsid w:val="009B4457"/>
    <w:rsid w:val="009B4B0B"/>
    <w:rsid w:val="009B625B"/>
    <w:rsid w:val="009C76DE"/>
    <w:rsid w:val="009D3124"/>
    <w:rsid w:val="009E41FF"/>
    <w:rsid w:val="009F0B23"/>
    <w:rsid w:val="009F6B44"/>
    <w:rsid w:val="009F7547"/>
    <w:rsid w:val="00A003A0"/>
    <w:rsid w:val="00A01094"/>
    <w:rsid w:val="00A015B6"/>
    <w:rsid w:val="00A026C9"/>
    <w:rsid w:val="00A043E1"/>
    <w:rsid w:val="00A06256"/>
    <w:rsid w:val="00A11BAE"/>
    <w:rsid w:val="00A202A8"/>
    <w:rsid w:val="00A211D9"/>
    <w:rsid w:val="00A247B6"/>
    <w:rsid w:val="00A25A51"/>
    <w:rsid w:val="00A27A43"/>
    <w:rsid w:val="00A32E9A"/>
    <w:rsid w:val="00A33946"/>
    <w:rsid w:val="00A33C1B"/>
    <w:rsid w:val="00A34E24"/>
    <w:rsid w:val="00A41DA7"/>
    <w:rsid w:val="00A42104"/>
    <w:rsid w:val="00A45DE6"/>
    <w:rsid w:val="00A501C2"/>
    <w:rsid w:val="00A50BEC"/>
    <w:rsid w:val="00A55F1D"/>
    <w:rsid w:val="00A62F82"/>
    <w:rsid w:val="00A641F1"/>
    <w:rsid w:val="00A649B0"/>
    <w:rsid w:val="00A64A15"/>
    <w:rsid w:val="00A67198"/>
    <w:rsid w:val="00A7076F"/>
    <w:rsid w:val="00A70CB6"/>
    <w:rsid w:val="00A739FB"/>
    <w:rsid w:val="00A77108"/>
    <w:rsid w:val="00A851AB"/>
    <w:rsid w:val="00A9234E"/>
    <w:rsid w:val="00A92ACF"/>
    <w:rsid w:val="00A92E42"/>
    <w:rsid w:val="00A95699"/>
    <w:rsid w:val="00A9585A"/>
    <w:rsid w:val="00AB079D"/>
    <w:rsid w:val="00AB125A"/>
    <w:rsid w:val="00AB41C0"/>
    <w:rsid w:val="00AC05F8"/>
    <w:rsid w:val="00AC0911"/>
    <w:rsid w:val="00AC1A6A"/>
    <w:rsid w:val="00AC7A64"/>
    <w:rsid w:val="00AC7E9F"/>
    <w:rsid w:val="00AD149C"/>
    <w:rsid w:val="00AD247A"/>
    <w:rsid w:val="00AE15A4"/>
    <w:rsid w:val="00AE3920"/>
    <w:rsid w:val="00AE59D1"/>
    <w:rsid w:val="00AE63B5"/>
    <w:rsid w:val="00AF3AFC"/>
    <w:rsid w:val="00AF3F72"/>
    <w:rsid w:val="00AF46B0"/>
    <w:rsid w:val="00AF51D4"/>
    <w:rsid w:val="00AF70D0"/>
    <w:rsid w:val="00AF725C"/>
    <w:rsid w:val="00B04A91"/>
    <w:rsid w:val="00B0631B"/>
    <w:rsid w:val="00B06828"/>
    <w:rsid w:val="00B1449F"/>
    <w:rsid w:val="00B1575F"/>
    <w:rsid w:val="00B15A8F"/>
    <w:rsid w:val="00B16450"/>
    <w:rsid w:val="00B16CDA"/>
    <w:rsid w:val="00B30F3A"/>
    <w:rsid w:val="00B32151"/>
    <w:rsid w:val="00B350A6"/>
    <w:rsid w:val="00B375E5"/>
    <w:rsid w:val="00B4256E"/>
    <w:rsid w:val="00B521C5"/>
    <w:rsid w:val="00B53AEB"/>
    <w:rsid w:val="00B571BB"/>
    <w:rsid w:val="00B6378B"/>
    <w:rsid w:val="00B64679"/>
    <w:rsid w:val="00B71E47"/>
    <w:rsid w:val="00B77254"/>
    <w:rsid w:val="00B80A55"/>
    <w:rsid w:val="00B8380B"/>
    <w:rsid w:val="00B8598A"/>
    <w:rsid w:val="00B91716"/>
    <w:rsid w:val="00B967AD"/>
    <w:rsid w:val="00BA20E9"/>
    <w:rsid w:val="00BA2200"/>
    <w:rsid w:val="00BA47E1"/>
    <w:rsid w:val="00BA7324"/>
    <w:rsid w:val="00BA764D"/>
    <w:rsid w:val="00BB0C70"/>
    <w:rsid w:val="00BB0E9C"/>
    <w:rsid w:val="00BB475F"/>
    <w:rsid w:val="00BB604F"/>
    <w:rsid w:val="00BB615D"/>
    <w:rsid w:val="00BC3A18"/>
    <w:rsid w:val="00BC5487"/>
    <w:rsid w:val="00BD274E"/>
    <w:rsid w:val="00BD3050"/>
    <w:rsid w:val="00BE0417"/>
    <w:rsid w:val="00BE09AE"/>
    <w:rsid w:val="00BE1A3A"/>
    <w:rsid w:val="00BE3C39"/>
    <w:rsid w:val="00BE3DA4"/>
    <w:rsid w:val="00BF35C6"/>
    <w:rsid w:val="00BF6F1B"/>
    <w:rsid w:val="00C00336"/>
    <w:rsid w:val="00C00CF3"/>
    <w:rsid w:val="00C01A5A"/>
    <w:rsid w:val="00C06A03"/>
    <w:rsid w:val="00C20172"/>
    <w:rsid w:val="00C22928"/>
    <w:rsid w:val="00C30700"/>
    <w:rsid w:val="00C325C0"/>
    <w:rsid w:val="00C36780"/>
    <w:rsid w:val="00C372DB"/>
    <w:rsid w:val="00C40105"/>
    <w:rsid w:val="00C437CD"/>
    <w:rsid w:val="00C443C2"/>
    <w:rsid w:val="00C46496"/>
    <w:rsid w:val="00C47954"/>
    <w:rsid w:val="00C47B01"/>
    <w:rsid w:val="00C50BC8"/>
    <w:rsid w:val="00C50BFF"/>
    <w:rsid w:val="00C5481E"/>
    <w:rsid w:val="00C63DE7"/>
    <w:rsid w:val="00C65D0F"/>
    <w:rsid w:val="00C67DFB"/>
    <w:rsid w:val="00C752A5"/>
    <w:rsid w:val="00C76246"/>
    <w:rsid w:val="00C80B35"/>
    <w:rsid w:val="00C82268"/>
    <w:rsid w:val="00C838E3"/>
    <w:rsid w:val="00C90FC2"/>
    <w:rsid w:val="00C94542"/>
    <w:rsid w:val="00CA1474"/>
    <w:rsid w:val="00CA19E5"/>
    <w:rsid w:val="00CA6747"/>
    <w:rsid w:val="00CB2D80"/>
    <w:rsid w:val="00CB2FE1"/>
    <w:rsid w:val="00CB6D22"/>
    <w:rsid w:val="00CC1A63"/>
    <w:rsid w:val="00CC5180"/>
    <w:rsid w:val="00CC6268"/>
    <w:rsid w:val="00CD1A61"/>
    <w:rsid w:val="00CD2D09"/>
    <w:rsid w:val="00CD605E"/>
    <w:rsid w:val="00CE18BC"/>
    <w:rsid w:val="00CE7898"/>
    <w:rsid w:val="00CF424A"/>
    <w:rsid w:val="00CF46EF"/>
    <w:rsid w:val="00CF6013"/>
    <w:rsid w:val="00D00E83"/>
    <w:rsid w:val="00D00F73"/>
    <w:rsid w:val="00D054D9"/>
    <w:rsid w:val="00D120DF"/>
    <w:rsid w:val="00D150B8"/>
    <w:rsid w:val="00D166C6"/>
    <w:rsid w:val="00D1694B"/>
    <w:rsid w:val="00D223BD"/>
    <w:rsid w:val="00D24486"/>
    <w:rsid w:val="00D24799"/>
    <w:rsid w:val="00D2706A"/>
    <w:rsid w:val="00D30B26"/>
    <w:rsid w:val="00D35348"/>
    <w:rsid w:val="00D367DA"/>
    <w:rsid w:val="00D42432"/>
    <w:rsid w:val="00D45291"/>
    <w:rsid w:val="00D46585"/>
    <w:rsid w:val="00D46960"/>
    <w:rsid w:val="00D5706D"/>
    <w:rsid w:val="00D64A6D"/>
    <w:rsid w:val="00D667FC"/>
    <w:rsid w:val="00D6681E"/>
    <w:rsid w:val="00D66BB4"/>
    <w:rsid w:val="00D6712E"/>
    <w:rsid w:val="00D742F0"/>
    <w:rsid w:val="00D75623"/>
    <w:rsid w:val="00D85911"/>
    <w:rsid w:val="00D90524"/>
    <w:rsid w:val="00D90DDE"/>
    <w:rsid w:val="00D91F08"/>
    <w:rsid w:val="00D93768"/>
    <w:rsid w:val="00D9461E"/>
    <w:rsid w:val="00DB0E11"/>
    <w:rsid w:val="00DB431A"/>
    <w:rsid w:val="00DB4BB0"/>
    <w:rsid w:val="00DC0510"/>
    <w:rsid w:val="00DD29C7"/>
    <w:rsid w:val="00DD3485"/>
    <w:rsid w:val="00DD5A06"/>
    <w:rsid w:val="00DD60A7"/>
    <w:rsid w:val="00DE6FAF"/>
    <w:rsid w:val="00DE7E33"/>
    <w:rsid w:val="00DF06FC"/>
    <w:rsid w:val="00E06321"/>
    <w:rsid w:val="00E104D9"/>
    <w:rsid w:val="00E110FD"/>
    <w:rsid w:val="00E118C1"/>
    <w:rsid w:val="00E13AB0"/>
    <w:rsid w:val="00E202DF"/>
    <w:rsid w:val="00E23BB4"/>
    <w:rsid w:val="00E23E42"/>
    <w:rsid w:val="00E34C42"/>
    <w:rsid w:val="00E37D2E"/>
    <w:rsid w:val="00E426A2"/>
    <w:rsid w:val="00E4353D"/>
    <w:rsid w:val="00E4405B"/>
    <w:rsid w:val="00E47912"/>
    <w:rsid w:val="00E500B2"/>
    <w:rsid w:val="00E503A7"/>
    <w:rsid w:val="00E50D9E"/>
    <w:rsid w:val="00E546D3"/>
    <w:rsid w:val="00E57A52"/>
    <w:rsid w:val="00E62DFD"/>
    <w:rsid w:val="00E66933"/>
    <w:rsid w:val="00E672BF"/>
    <w:rsid w:val="00E70589"/>
    <w:rsid w:val="00E7160C"/>
    <w:rsid w:val="00E750A4"/>
    <w:rsid w:val="00E75A01"/>
    <w:rsid w:val="00E771A1"/>
    <w:rsid w:val="00E8357B"/>
    <w:rsid w:val="00E92CC1"/>
    <w:rsid w:val="00E97272"/>
    <w:rsid w:val="00EA20D4"/>
    <w:rsid w:val="00EA4E84"/>
    <w:rsid w:val="00EB3119"/>
    <w:rsid w:val="00EB328D"/>
    <w:rsid w:val="00EB56FC"/>
    <w:rsid w:val="00EC38A7"/>
    <w:rsid w:val="00EC3971"/>
    <w:rsid w:val="00EC483F"/>
    <w:rsid w:val="00ED27AA"/>
    <w:rsid w:val="00ED7BC7"/>
    <w:rsid w:val="00EE24BE"/>
    <w:rsid w:val="00EE36AE"/>
    <w:rsid w:val="00EE7E84"/>
    <w:rsid w:val="00EF0351"/>
    <w:rsid w:val="00EF13EC"/>
    <w:rsid w:val="00EF50C2"/>
    <w:rsid w:val="00EF7F95"/>
    <w:rsid w:val="00F05A04"/>
    <w:rsid w:val="00F12C48"/>
    <w:rsid w:val="00F17AD3"/>
    <w:rsid w:val="00F2030D"/>
    <w:rsid w:val="00F22B33"/>
    <w:rsid w:val="00F323E8"/>
    <w:rsid w:val="00F357BB"/>
    <w:rsid w:val="00F3628D"/>
    <w:rsid w:val="00F43769"/>
    <w:rsid w:val="00F5767E"/>
    <w:rsid w:val="00F603B4"/>
    <w:rsid w:val="00F61DAB"/>
    <w:rsid w:val="00F658A9"/>
    <w:rsid w:val="00F66EA9"/>
    <w:rsid w:val="00F6728E"/>
    <w:rsid w:val="00F67969"/>
    <w:rsid w:val="00F720F1"/>
    <w:rsid w:val="00F732AB"/>
    <w:rsid w:val="00F75AB9"/>
    <w:rsid w:val="00F80CF7"/>
    <w:rsid w:val="00F827B8"/>
    <w:rsid w:val="00F84FD6"/>
    <w:rsid w:val="00F862D9"/>
    <w:rsid w:val="00F90853"/>
    <w:rsid w:val="00F924FE"/>
    <w:rsid w:val="00F92637"/>
    <w:rsid w:val="00F95D08"/>
    <w:rsid w:val="00FB361E"/>
    <w:rsid w:val="00FB4B22"/>
    <w:rsid w:val="00FC0347"/>
    <w:rsid w:val="00FC1A08"/>
    <w:rsid w:val="00FC1D3A"/>
    <w:rsid w:val="00FC2550"/>
    <w:rsid w:val="00FC6C2A"/>
    <w:rsid w:val="00FD0769"/>
    <w:rsid w:val="00FD7544"/>
    <w:rsid w:val="00FE4AE8"/>
    <w:rsid w:val="00FE5051"/>
    <w:rsid w:val="00FE5397"/>
    <w:rsid w:val="00FE5BF4"/>
    <w:rsid w:val="00FF182B"/>
    <w:rsid w:val="00FF218F"/>
    <w:rsid w:val="00FF4AAA"/>
    <w:rsid w:val="00FF57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BD743F"/>
  <w15:docId w15:val="{D19CB252-5DEB-4D62-9E2F-EADE1A4D6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27447"/>
    <w:pPr>
      <w:suppressAutoHyphens/>
      <w:autoSpaceDE w:val="0"/>
      <w:autoSpaceDN w:val="0"/>
    </w:pPr>
    <w:rPr>
      <w:rFonts w:ascii="Times New Roman" w:hAnsi="Times New Roman"/>
      <w:sz w:val="24"/>
      <w:szCs w:val="24"/>
    </w:rPr>
  </w:style>
  <w:style w:type="paragraph" w:styleId="Nadpis1">
    <w:name w:val="heading 1"/>
    <w:basedOn w:val="Normln"/>
    <w:next w:val="Normln"/>
    <w:link w:val="Nadpis1Char"/>
    <w:qFormat/>
    <w:pPr>
      <w:keepNext/>
      <w:outlineLvl w:val="0"/>
    </w:pPr>
    <w:rPr>
      <w:rFonts w:ascii="Cambria" w:hAnsi="Cambria" w:cs="Cambria"/>
      <w:b/>
      <w:bCs/>
      <w:kern w:val="32"/>
      <w:sz w:val="32"/>
      <w:szCs w:val="32"/>
    </w:rPr>
  </w:style>
  <w:style w:type="paragraph" w:styleId="Nadpis2">
    <w:name w:val="heading 2"/>
    <w:basedOn w:val="Normln"/>
    <w:next w:val="Normln"/>
    <w:link w:val="Nadpis2Char"/>
    <w:qFormat/>
    <w:pPr>
      <w:keepNext/>
      <w:numPr>
        <w:ilvl w:val="1"/>
        <w:numId w:val="1"/>
      </w:numPr>
      <w:ind w:right="-903"/>
      <w:jc w:val="both"/>
      <w:outlineLvl w:val="1"/>
    </w:pPr>
    <w:rPr>
      <w:rFonts w:ascii="Cambria" w:hAnsi="Cambria" w:cs="Cambria"/>
      <w:b/>
      <w:bCs/>
      <w:i/>
      <w:iCs/>
      <w:sz w:val="28"/>
      <w:szCs w:val="28"/>
    </w:rPr>
  </w:style>
  <w:style w:type="paragraph" w:styleId="Nadpis3">
    <w:name w:val="heading 3"/>
    <w:basedOn w:val="Normln"/>
    <w:next w:val="Normln"/>
    <w:link w:val="Nadpis3Char"/>
    <w:unhideWhenUsed/>
    <w:qFormat/>
    <w:rsid w:val="000656C5"/>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qFormat/>
    <w:pPr>
      <w:keepNext/>
      <w:spacing w:before="240" w:after="60"/>
      <w:outlineLvl w:val="3"/>
    </w:pPr>
    <w:rPr>
      <w:rFonts w:ascii="Calibri" w:hAnsi="Calibri" w:cs="Calibri"/>
      <w:b/>
      <w:bCs/>
      <w:sz w:val="28"/>
      <w:szCs w:val="28"/>
    </w:rPr>
  </w:style>
  <w:style w:type="paragraph" w:styleId="Nadpis5">
    <w:name w:val="heading 5"/>
    <w:basedOn w:val="Normln"/>
    <w:next w:val="Normln"/>
    <w:link w:val="Nadpis5Char"/>
    <w:unhideWhenUsed/>
    <w:qFormat/>
    <w:rsid w:val="00F2030D"/>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qFormat/>
    <w:rsid w:val="0095192C"/>
    <w:pPr>
      <w:keepNext/>
      <w:suppressAutoHyphens w:val="0"/>
      <w:autoSpaceDE/>
      <w:autoSpaceDN/>
      <w:ind w:left="720" w:hanging="720"/>
      <w:outlineLvl w:val="5"/>
    </w:pPr>
    <w:rPr>
      <w:rFonts w:ascii="Arial Narrow" w:hAnsi="Arial Narrow"/>
      <w:b/>
      <w:sz w:val="16"/>
      <w:szCs w:val="20"/>
    </w:rPr>
  </w:style>
  <w:style w:type="paragraph" w:styleId="Nadpis7">
    <w:name w:val="heading 7"/>
    <w:basedOn w:val="Normln"/>
    <w:next w:val="Normln"/>
    <w:link w:val="Nadpis7Char"/>
    <w:qFormat/>
    <w:rsid w:val="0095192C"/>
    <w:pPr>
      <w:keepNext/>
      <w:tabs>
        <w:tab w:val="left" w:pos="567"/>
      </w:tabs>
      <w:suppressAutoHyphens w:val="0"/>
      <w:autoSpaceDE/>
      <w:autoSpaceDN/>
      <w:ind w:left="567"/>
      <w:outlineLvl w:val="6"/>
    </w:pPr>
    <w:rPr>
      <w:rFonts w:ascii="Helvetica CE-Narrow" w:hAnsi="Helvetica CE-Narrow"/>
      <w:szCs w:val="20"/>
    </w:rPr>
  </w:style>
  <w:style w:type="paragraph" w:styleId="Nadpis8">
    <w:name w:val="heading 8"/>
    <w:basedOn w:val="Normln"/>
    <w:next w:val="Normln"/>
    <w:link w:val="Nadpis8Char"/>
    <w:qFormat/>
    <w:rsid w:val="0095192C"/>
    <w:pPr>
      <w:keepNext/>
      <w:suppressAutoHyphens w:val="0"/>
      <w:autoSpaceDE/>
      <w:autoSpaceDN/>
      <w:ind w:firstLine="567"/>
      <w:outlineLvl w:val="7"/>
    </w:pPr>
    <w:rPr>
      <w:rFonts w:ascii="Helvetica CE-Narrow" w:hAnsi="Helvetica CE-Narrow"/>
      <w:szCs w:val="20"/>
    </w:rPr>
  </w:style>
  <w:style w:type="paragraph" w:styleId="Nadpis9">
    <w:name w:val="heading 9"/>
    <w:basedOn w:val="Normln"/>
    <w:next w:val="Normln"/>
    <w:link w:val="Nadpis9Char"/>
    <w:qFormat/>
    <w:rsid w:val="0095192C"/>
    <w:pPr>
      <w:keepNext/>
      <w:suppressAutoHyphens w:val="0"/>
      <w:autoSpaceDE/>
      <w:autoSpaceDN/>
      <w:ind w:firstLine="708"/>
      <w:outlineLvl w:val="8"/>
    </w:pPr>
    <w:rPr>
      <w:rFonts w:ascii="Helvetica CE-Narrow" w:hAnsi="Helvetica CE-Narrow"/>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mbria" w:hAnsi="Cambria" w:cs="Cambria"/>
      <w:b/>
      <w:bCs/>
      <w:kern w:val="32"/>
      <w:sz w:val="32"/>
      <w:szCs w:val="32"/>
    </w:rPr>
  </w:style>
  <w:style w:type="character" w:customStyle="1" w:styleId="Nadpis2Char">
    <w:name w:val="Nadpis 2 Char"/>
    <w:link w:val="Nadpis2"/>
    <w:rPr>
      <w:rFonts w:ascii="Cambria" w:hAnsi="Cambria" w:cs="Cambria"/>
      <w:b/>
      <w:bCs/>
      <w:i/>
      <w:iCs/>
      <w:sz w:val="28"/>
      <w:szCs w:val="28"/>
    </w:rPr>
  </w:style>
  <w:style w:type="character" w:customStyle="1" w:styleId="Nadpis4Char">
    <w:name w:val="Nadpis 4 Char"/>
    <w:link w:val="Nadpis4"/>
    <w:uiPriority w:val="99"/>
    <w:rPr>
      <w:rFonts w:ascii="Calibri" w:hAnsi="Calibri" w:cs="Calibri"/>
      <w:b/>
      <w:bCs/>
      <w:sz w:val="28"/>
      <w:szCs w:val="28"/>
    </w:rPr>
  </w:style>
  <w:style w:type="paragraph" w:styleId="Zhlav">
    <w:name w:val="header"/>
    <w:aliases w:val="ho,header odd,first,heading one,Odd Header,h"/>
    <w:basedOn w:val="Normln"/>
    <w:link w:val="ZhlavChar"/>
    <w:uiPriority w:val="99"/>
    <w:pPr>
      <w:tabs>
        <w:tab w:val="center" w:pos="4536"/>
        <w:tab w:val="right" w:pos="9072"/>
      </w:tabs>
    </w:pPr>
  </w:style>
  <w:style w:type="character" w:customStyle="1" w:styleId="ZhlavChar">
    <w:name w:val="Záhlaví Char"/>
    <w:aliases w:val="ho Char,header odd Char,first Char,heading one Char,Odd Header Char,h Char"/>
    <w:link w:val="Zhlav"/>
    <w:uiPriority w:val="99"/>
    <w:rPr>
      <w:rFonts w:ascii="Times New Roman" w:hAnsi="Times New Roman" w:cs="Times New Roman"/>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Pr>
      <w:rFonts w:ascii="Times New Roman" w:hAnsi="Times New Roman" w:cs="Times New Roman"/>
      <w:sz w:val="24"/>
      <w:szCs w:val="24"/>
    </w:rPr>
  </w:style>
  <w:style w:type="paragraph" w:customStyle="1" w:styleId="NormalParagraphStyle">
    <w:name w:val="NormalParagraphStyle"/>
    <w:basedOn w:val="Normln"/>
    <w:uiPriority w:val="99"/>
    <w:pPr>
      <w:spacing w:line="288" w:lineRule="auto"/>
    </w:pPr>
    <w:rPr>
      <w:color w:val="000000"/>
    </w:rPr>
  </w:style>
  <w:style w:type="paragraph" w:styleId="Zkladntextodsazen">
    <w:name w:val="Body Text Indent"/>
    <w:basedOn w:val="Normln"/>
    <w:link w:val="ZkladntextodsazenChar"/>
    <w:pPr>
      <w:snapToGrid w:val="0"/>
      <w:ind w:left="360"/>
      <w:jc w:val="both"/>
    </w:pPr>
  </w:style>
  <w:style w:type="character" w:customStyle="1" w:styleId="ZkladntextodsazenChar">
    <w:name w:val="Základní text odsazený Char"/>
    <w:link w:val="Zkladntextodsazen"/>
    <w:uiPriority w:val="99"/>
    <w:rPr>
      <w:rFonts w:ascii="Times New Roman" w:hAnsi="Times New Roman" w:cs="Times New Roman"/>
      <w:sz w:val="24"/>
      <w:szCs w:val="24"/>
    </w:rPr>
  </w:style>
  <w:style w:type="paragraph" w:styleId="Zkladntext">
    <w:name w:val="Body Text"/>
    <w:basedOn w:val="Normln"/>
    <w:link w:val="ZkladntextChar"/>
    <w:uiPriority w:val="99"/>
    <w:pPr>
      <w:ind w:right="51"/>
      <w:jc w:val="both"/>
    </w:pPr>
  </w:style>
  <w:style w:type="character" w:customStyle="1" w:styleId="ZkladntextChar">
    <w:name w:val="Základní text Char"/>
    <w:link w:val="Zkladntext"/>
    <w:uiPriority w:val="99"/>
    <w:rPr>
      <w:rFonts w:ascii="Times New Roman" w:hAnsi="Times New Roman" w:cs="Times New Roman"/>
      <w:sz w:val="24"/>
      <w:szCs w:val="24"/>
    </w:rPr>
  </w:style>
  <w:style w:type="paragraph" w:styleId="Textbubliny">
    <w:name w:val="Balloon Text"/>
    <w:basedOn w:val="Normln"/>
    <w:link w:val="TextbublinyChar1"/>
    <w:uiPriority w:val="99"/>
    <w:rPr>
      <w:sz w:val="2"/>
      <w:szCs w:val="2"/>
    </w:rPr>
  </w:style>
  <w:style w:type="character" w:customStyle="1" w:styleId="TextbublinyChar1">
    <w:name w:val="Text bubliny Char1"/>
    <w:link w:val="Textbubliny"/>
    <w:uiPriority w:val="99"/>
    <w:rPr>
      <w:rFonts w:ascii="Times New Roman" w:hAnsi="Times New Roman" w:cs="Times New Roman"/>
      <w:sz w:val="2"/>
      <w:szCs w:val="2"/>
    </w:rPr>
  </w:style>
  <w:style w:type="character" w:customStyle="1" w:styleId="TextbublinyChar">
    <w:name w:val="Text bubliny Char"/>
    <w:uiPriority w:val="99"/>
    <w:rPr>
      <w:rFonts w:ascii="Tahoma" w:hAnsi="Tahoma" w:cs="Tahoma"/>
      <w:sz w:val="16"/>
      <w:szCs w:val="16"/>
    </w:rPr>
  </w:style>
  <w:style w:type="paragraph" w:customStyle="1" w:styleId="Nadpiskapitoly">
    <w:name w:val="Nadpis kapitoly"/>
    <w:basedOn w:val="Nadpis4"/>
    <w:uiPriority w:val="99"/>
    <w:pPr>
      <w:suppressAutoHyphens w:val="0"/>
      <w:jc w:val="center"/>
    </w:pPr>
    <w:rPr>
      <w:rFonts w:ascii="Times New Roman" w:hAnsi="Times New Roman" w:cs="Times New Roman"/>
      <w:sz w:val="26"/>
      <w:szCs w:val="26"/>
    </w:rPr>
  </w:style>
  <w:style w:type="paragraph" w:styleId="Textkomente">
    <w:name w:val="annotation text"/>
    <w:basedOn w:val="Normln"/>
    <w:link w:val="TextkomenteChar"/>
    <w:uiPriority w:val="99"/>
    <w:pPr>
      <w:suppressAutoHyphens w:val="0"/>
    </w:pPr>
    <w:rPr>
      <w:rFonts w:ascii="Calibri" w:hAnsi="Calibri" w:cs="Calibri"/>
      <w:sz w:val="20"/>
      <w:szCs w:val="20"/>
    </w:rPr>
  </w:style>
  <w:style w:type="character" w:customStyle="1" w:styleId="TextkomenteChar">
    <w:name w:val="Text komentáře Char"/>
    <w:link w:val="Textkomente"/>
    <w:uiPriority w:val="99"/>
    <w:rPr>
      <w:rFonts w:cs="Times New Roman"/>
    </w:rPr>
  </w:style>
  <w:style w:type="paragraph" w:customStyle="1" w:styleId="slovanseznam">
    <w:name w:val="číslovaný seznam"/>
    <w:basedOn w:val="Normln"/>
    <w:uiPriority w:val="99"/>
    <w:pPr>
      <w:numPr>
        <w:numId w:val="2"/>
      </w:numPr>
      <w:suppressAutoHyphens w:val="0"/>
      <w:spacing w:after="60"/>
      <w:jc w:val="both"/>
    </w:pPr>
    <w:rPr>
      <w:sz w:val="20"/>
      <w:szCs w:val="20"/>
    </w:rPr>
  </w:style>
  <w:style w:type="paragraph" w:styleId="Zkladntext2">
    <w:name w:val="Body Text 2"/>
    <w:basedOn w:val="Normln"/>
    <w:link w:val="Zkladntext2Char"/>
  </w:style>
  <w:style w:type="character" w:customStyle="1" w:styleId="Zkladntext2Char">
    <w:name w:val="Základní text 2 Char"/>
    <w:link w:val="Zkladntext2"/>
    <w:uiPriority w:val="99"/>
    <w:rPr>
      <w:rFonts w:ascii="Times New Roman" w:hAnsi="Times New Roman" w:cs="Times New Roman"/>
      <w:sz w:val="24"/>
      <w:szCs w:val="24"/>
    </w:rPr>
  </w:style>
  <w:style w:type="paragraph" w:customStyle="1" w:styleId="Adresa">
    <w:name w:val="Adresa"/>
    <w:basedOn w:val="Normln"/>
    <w:uiPriority w:val="99"/>
    <w:pPr>
      <w:tabs>
        <w:tab w:val="left" w:pos="1134"/>
      </w:tabs>
      <w:suppressAutoHyphens w:val="0"/>
    </w:pPr>
  </w:style>
  <w:style w:type="paragraph" w:customStyle="1" w:styleId="TEXT">
    <w:name w:val="TEXT"/>
    <w:basedOn w:val="Normln"/>
    <w:uiPriority w:val="99"/>
    <w:pPr>
      <w:suppressAutoHyphens w:val="0"/>
      <w:ind w:firstLine="280"/>
      <w:jc w:val="both"/>
    </w:pPr>
    <w:rPr>
      <w:rFonts w:ascii="Helvetica" w:hAnsi="Helvetica" w:cs="Helvetica"/>
    </w:rPr>
  </w:style>
  <w:style w:type="character" w:customStyle="1" w:styleId="Nadpis5Char">
    <w:name w:val="Nadpis 5 Char"/>
    <w:basedOn w:val="Standardnpsmoodstavce"/>
    <w:link w:val="Nadpis5"/>
    <w:uiPriority w:val="9"/>
    <w:rsid w:val="00F2030D"/>
    <w:rPr>
      <w:rFonts w:asciiTheme="majorHAnsi" w:eastAsiaTheme="majorEastAsia" w:hAnsiTheme="majorHAnsi" w:cstheme="majorBidi"/>
      <w:color w:val="365F91" w:themeColor="accent1" w:themeShade="BF"/>
      <w:sz w:val="24"/>
      <w:szCs w:val="24"/>
    </w:rPr>
  </w:style>
  <w:style w:type="paragraph" w:customStyle="1" w:styleId="BulletText">
    <w:name w:val="Bullet Text"/>
    <w:basedOn w:val="Normln"/>
    <w:autoRedefine/>
    <w:rsid w:val="00F2030D"/>
    <w:pPr>
      <w:numPr>
        <w:numId w:val="4"/>
      </w:numPr>
      <w:tabs>
        <w:tab w:val="num" w:pos="1749"/>
      </w:tabs>
      <w:suppressAutoHyphens w:val="0"/>
      <w:spacing w:before="240"/>
      <w:ind w:left="1440"/>
    </w:pPr>
    <w:rPr>
      <w:rFonts w:ascii="Arial" w:hAnsi="Arial" w:cs="Arial"/>
      <w:spacing w:val="10"/>
      <w:sz w:val="20"/>
      <w:szCs w:val="20"/>
    </w:rPr>
  </w:style>
  <w:style w:type="paragraph" w:styleId="Odstavecseseznamem">
    <w:name w:val="List Paragraph"/>
    <w:aliases w:val="Tučné,Nad,Odstavec cíl se seznamem,Odstavec se seznamem5"/>
    <w:basedOn w:val="Normln"/>
    <w:link w:val="OdstavecseseznamemChar"/>
    <w:uiPriority w:val="34"/>
    <w:qFormat/>
    <w:rsid w:val="00025CCD"/>
    <w:pPr>
      <w:ind w:left="720"/>
      <w:contextualSpacing/>
    </w:pPr>
  </w:style>
  <w:style w:type="paragraph" w:customStyle="1" w:styleId="Styl2">
    <w:name w:val="Styl2"/>
    <w:basedOn w:val="Nadpis3"/>
    <w:uiPriority w:val="99"/>
    <w:rsid w:val="000656C5"/>
    <w:pPr>
      <w:keepLines w:val="0"/>
      <w:suppressAutoHyphens w:val="0"/>
      <w:spacing w:before="120" w:after="120"/>
      <w:jc w:val="both"/>
    </w:pPr>
    <w:rPr>
      <w:rFonts w:ascii="Arial Narrow" w:eastAsia="Times New Roman" w:hAnsi="Arial Narrow" w:cs="Arial Narrow"/>
      <w:b/>
      <w:bCs/>
      <w:color w:val="auto"/>
      <w:sz w:val="20"/>
      <w:szCs w:val="20"/>
    </w:rPr>
  </w:style>
  <w:style w:type="character" w:customStyle="1" w:styleId="Nadpis3Char">
    <w:name w:val="Nadpis 3 Char"/>
    <w:basedOn w:val="Standardnpsmoodstavce"/>
    <w:link w:val="Nadpis3"/>
    <w:uiPriority w:val="9"/>
    <w:semiHidden/>
    <w:rsid w:val="000656C5"/>
    <w:rPr>
      <w:rFonts w:asciiTheme="majorHAnsi" w:eastAsiaTheme="majorEastAsia" w:hAnsiTheme="majorHAnsi" w:cstheme="majorBidi"/>
      <w:color w:val="243F60" w:themeColor="accent1" w:themeShade="7F"/>
      <w:sz w:val="24"/>
      <w:szCs w:val="24"/>
    </w:rPr>
  </w:style>
  <w:style w:type="paragraph" w:customStyle="1" w:styleId="Odstavecseseznamem1">
    <w:name w:val="Odstavec se seznamem1"/>
    <w:basedOn w:val="Normln"/>
    <w:uiPriority w:val="99"/>
    <w:rsid w:val="00675888"/>
    <w:pPr>
      <w:suppressAutoHyphens w:val="0"/>
    </w:pPr>
  </w:style>
  <w:style w:type="table" w:styleId="Mkatabulky">
    <w:name w:val="Table Grid"/>
    <w:basedOn w:val="Normlntabulka"/>
    <w:rsid w:val="007E0E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dl">
    <w:name w:val="oddíl"/>
    <w:basedOn w:val="Nadpis1"/>
    <w:uiPriority w:val="99"/>
    <w:rsid w:val="009D3124"/>
    <w:pPr>
      <w:suppressAutoHyphens w:val="0"/>
      <w:spacing w:before="240" w:after="120"/>
      <w:jc w:val="both"/>
    </w:pPr>
    <w:rPr>
      <w:rFonts w:ascii="Arial Narrow" w:hAnsi="Arial Narrow" w:cs="Arial Narrow"/>
      <w:kern w:val="0"/>
      <w:sz w:val="20"/>
      <w:szCs w:val="20"/>
      <w:u w:val="single"/>
    </w:rPr>
  </w:style>
  <w:style w:type="character" w:styleId="Hypertextovodkaz">
    <w:name w:val="Hyperlink"/>
    <w:basedOn w:val="Standardnpsmoodstavce"/>
    <w:unhideWhenUsed/>
    <w:rsid w:val="00E13AB0"/>
    <w:rPr>
      <w:color w:val="0000FF" w:themeColor="hyperlink"/>
      <w:u w:val="single"/>
    </w:rPr>
  </w:style>
  <w:style w:type="character" w:styleId="Nevyeenzmnka">
    <w:name w:val="Unresolved Mention"/>
    <w:basedOn w:val="Standardnpsmoodstavce"/>
    <w:uiPriority w:val="99"/>
    <w:semiHidden/>
    <w:unhideWhenUsed/>
    <w:rsid w:val="00E13AB0"/>
    <w:rPr>
      <w:color w:val="605E5C"/>
      <w:shd w:val="clear" w:color="auto" w:fill="E1DFDD"/>
    </w:rPr>
  </w:style>
  <w:style w:type="character" w:customStyle="1" w:styleId="Nadpis6Char">
    <w:name w:val="Nadpis 6 Char"/>
    <w:basedOn w:val="Standardnpsmoodstavce"/>
    <w:link w:val="Nadpis6"/>
    <w:rsid w:val="0095192C"/>
    <w:rPr>
      <w:rFonts w:ascii="Arial Narrow" w:hAnsi="Arial Narrow"/>
      <w:b/>
      <w:sz w:val="16"/>
    </w:rPr>
  </w:style>
  <w:style w:type="character" w:customStyle="1" w:styleId="Nadpis7Char">
    <w:name w:val="Nadpis 7 Char"/>
    <w:basedOn w:val="Standardnpsmoodstavce"/>
    <w:link w:val="Nadpis7"/>
    <w:rsid w:val="0095192C"/>
    <w:rPr>
      <w:rFonts w:ascii="Helvetica CE-Narrow" w:hAnsi="Helvetica CE-Narrow"/>
      <w:sz w:val="24"/>
    </w:rPr>
  </w:style>
  <w:style w:type="character" w:customStyle="1" w:styleId="Nadpis8Char">
    <w:name w:val="Nadpis 8 Char"/>
    <w:basedOn w:val="Standardnpsmoodstavce"/>
    <w:link w:val="Nadpis8"/>
    <w:rsid w:val="0095192C"/>
    <w:rPr>
      <w:rFonts w:ascii="Helvetica CE-Narrow" w:hAnsi="Helvetica CE-Narrow"/>
      <w:sz w:val="24"/>
    </w:rPr>
  </w:style>
  <w:style w:type="character" w:customStyle="1" w:styleId="Nadpis9Char">
    <w:name w:val="Nadpis 9 Char"/>
    <w:basedOn w:val="Standardnpsmoodstavce"/>
    <w:link w:val="Nadpis9"/>
    <w:rsid w:val="0095192C"/>
    <w:rPr>
      <w:rFonts w:ascii="Helvetica CE-Narrow" w:hAnsi="Helvetica CE-Narrow"/>
      <w:sz w:val="24"/>
    </w:rPr>
  </w:style>
  <w:style w:type="paragraph" w:customStyle="1" w:styleId="Nadpis0">
    <w:name w:val="Nadpis 0"/>
    <w:basedOn w:val="Nadpis1"/>
    <w:rsid w:val="0095192C"/>
    <w:pPr>
      <w:suppressAutoHyphens w:val="0"/>
      <w:autoSpaceDE/>
      <w:autoSpaceDN/>
    </w:pPr>
    <w:rPr>
      <w:rFonts w:ascii="Arial Narrow" w:hAnsi="Arial Narrow" w:cs="Times New Roman"/>
      <w:b w:val="0"/>
      <w:bCs w:val="0"/>
      <w:kern w:val="0"/>
      <w:sz w:val="28"/>
      <w:szCs w:val="20"/>
      <w:u w:val="single"/>
    </w:rPr>
  </w:style>
  <w:style w:type="character" w:styleId="slostrnky">
    <w:name w:val="page number"/>
    <w:basedOn w:val="Standardnpsmoodstavce"/>
    <w:semiHidden/>
    <w:rsid w:val="0095192C"/>
  </w:style>
  <w:style w:type="paragraph" w:styleId="Zkladntext3">
    <w:name w:val="Body Text 3"/>
    <w:basedOn w:val="Normln"/>
    <w:link w:val="Zkladntext3Char"/>
    <w:semiHidden/>
    <w:rsid w:val="0095192C"/>
    <w:pPr>
      <w:suppressAutoHyphens w:val="0"/>
      <w:autoSpaceDE/>
      <w:autoSpaceDN/>
    </w:pPr>
    <w:rPr>
      <w:rFonts w:ascii="Helvetica CE-Narrow" w:hAnsi="Helvetica CE-Narrow"/>
      <w:b/>
      <w:snapToGrid w:val="0"/>
      <w:sz w:val="28"/>
      <w:szCs w:val="20"/>
    </w:rPr>
  </w:style>
  <w:style w:type="character" w:customStyle="1" w:styleId="Zkladntext3Char">
    <w:name w:val="Základní text 3 Char"/>
    <w:basedOn w:val="Standardnpsmoodstavce"/>
    <w:link w:val="Zkladntext3"/>
    <w:semiHidden/>
    <w:rsid w:val="0095192C"/>
    <w:rPr>
      <w:rFonts w:ascii="Helvetica CE-Narrow" w:hAnsi="Helvetica CE-Narrow"/>
      <w:b/>
      <w:snapToGrid w:val="0"/>
      <w:sz w:val="28"/>
    </w:rPr>
  </w:style>
  <w:style w:type="paragraph" w:styleId="Zkladntextodsazen2">
    <w:name w:val="Body Text Indent 2"/>
    <w:basedOn w:val="Normln"/>
    <w:link w:val="Zkladntextodsazen2Char"/>
    <w:semiHidden/>
    <w:rsid w:val="0095192C"/>
    <w:pPr>
      <w:pBdr>
        <w:bottom w:val="single" w:sz="12" w:space="31" w:color="auto"/>
      </w:pBdr>
      <w:suppressAutoHyphens w:val="0"/>
      <w:autoSpaceDE/>
      <w:autoSpaceDN/>
      <w:ind w:left="720"/>
    </w:pPr>
    <w:rPr>
      <w:rFonts w:ascii="Helvetica CE-Narrow" w:hAnsi="Helvetica CE-Narrow"/>
      <w:szCs w:val="20"/>
    </w:rPr>
  </w:style>
  <w:style w:type="character" w:customStyle="1" w:styleId="Zkladntextodsazen2Char">
    <w:name w:val="Základní text odsazený 2 Char"/>
    <w:basedOn w:val="Standardnpsmoodstavce"/>
    <w:link w:val="Zkladntextodsazen2"/>
    <w:semiHidden/>
    <w:rsid w:val="0095192C"/>
    <w:rPr>
      <w:rFonts w:ascii="Helvetica CE-Narrow" w:hAnsi="Helvetica CE-Narrow"/>
      <w:sz w:val="24"/>
    </w:rPr>
  </w:style>
  <w:style w:type="paragraph" w:styleId="Zkladntextodsazen3">
    <w:name w:val="Body Text Indent 3"/>
    <w:basedOn w:val="Normln"/>
    <w:link w:val="Zkladntextodsazen3Char"/>
    <w:semiHidden/>
    <w:rsid w:val="0095192C"/>
    <w:pPr>
      <w:suppressAutoHyphens w:val="0"/>
      <w:autoSpaceDE/>
      <w:autoSpaceDN/>
      <w:ind w:left="720" w:hanging="12"/>
    </w:pPr>
    <w:rPr>
      <w:rFonts w:ascii="Helvetica CE-Narrow" w:hAnsi="Helvetica CE-Narrow"/>
      <w:szCs w:val="20"/>
    </w:rPr>
  </w:style>
  <w:style w:type="character" w:customStyle="1" w:styleId="Zkladntextodsazen3Char">
    <w:name w:val="Základní text odsazený 3 Char"/>
    <w:basedOn w:val="Standardnpsmoodstavce"/>
    <w:link w:val="Zkladntextodsazen3"/>
    <w:semiHidden/>
    <w:rsid w:val="0095192C"/>
    <w:rPr>
      <w:rFonts w:ascii="Helvetica CE-Narrow" w:hAnsi="Helvetica CE-Narrow"/>
      <w:sz w:val="24"/>
    </w:rPr>
  </w:style>
  <w:style w:type="paragraph" w:styleId="Rozloendokumentu">
    <w:name w:val="Document Map"/>
    <w:basedOn w:val="Normln"/>
    <w:link w:val="RozloendokumentuChar"/>
    <w:semiHidden/>
    <w:rsid w:val="0095192C"/>
    <w:pPr>
      <w:shd w:val="clear" w:color="auto" w:fill="000080"/>
      <w:suppressAutoHyphens w:val="0"/>
      <w:autoSpaceDE/>
      <w:autoSpaceDN/>
    </w:pPr>
    <w:rPr>
      <w:rFonts w:ascii="Tahoma" w:hAnsi="Tahoma"/>
      <w:sz w:val="20"/>
      <w:szCs w:val="20"/>
    </w:rPr>
  </w:style>
  <w:style w:type="character" w:customStyle="1" w:styleId="RozloendokumentuChar">
    <w:name w:val="Rozložení dokumentu Char"/>
    <w:basedOn w:val="Standardnpsmoodstavce"/>
    <w:link w:val="Rozloendokumentu"/>
    <w:semiHidden/>
    <w:rsid w:val="0095192C"/>
    <w:rPr>
      <w:rFonts w:ascii="Tahoma" w:hAnsi="Tahoma"/>
      <w:shd w:val="clear" w:color="auto" w:fill="000080"/>
    </w:rPr>
  </w:style>
  <w:style w:type="paragraph" w:styleId="Obsah1">
    <w:name w:val="toc 1"/>
    <w:basedOn w:val="Normln"/>
    <w:next w:val="Normln"/>
    <w:autoRedefine/>
    <w:semiHidden/>
    <w:rsid w:val="0095192C"/>
    <w:pPr>
      <w:suppressAutoHyphens w:val="0"/>
      <w:autoSpaceDE/>
      <w:autoSpaceDN/>
      <w:spacing w:before="120" w:after="120"/>
    </w:pPr>
    <w:rPr>
      <w:b/>
      <w:caps/>
      <w:sz w:val="20"/>
      <w:szCs w:val="20"/>
    </w:rPr>
  </w:style>
  <w:style w:type="paragraph" w:styleId="Obsah2">
    <w:name w:val="toc 2"/>
    <w:basedOn w:val="Normln"/>
    <w:next w:val="Normln"/>
    <w:autoRedefine/>
    <w:semiHidden/>
    <w:rsid w:val="0095192C"/>
    <w:pPr>
      <w:suppressAutoHyphens w:val="0"/>
      <w:autoSpaceDE/>
      <w:autoSpaceDN/>
      <w:ind w:left="200"/>
    </w:pPr>
    <w:rPr>
      <w:smallCaps/>
      <w:sz w:val="20"/>
      <w:szCs w:val="20"/>
    </w:rPr>
  </w:style>
  <w:style w:type="paragraph" w:styleId="Obsah3">
    <w:name w:val="toc 3"/>
    <w:basedOn w:val="Normln"/>
    <w:next w:val="Normln"/>
    <w:autoRedefine/>
    <w:semiHidden/>
    <w:rsid w:val="0095192C"/>
    <w:pPr>
      <w:tabs>
        <w:tab w:val="left" w:pos="1400"/>
        <w:tab w:val="right" w:leader="dot" w:pos="9577"/>
      </w:tabs>
      <w:suppressAutoHyphens w:val="0"/>
      <w:autoSpaceDE/>
      <w:autoSpaceDN/>
    </w:pPr>
    <w:rPr>
      <w:rFonts w:ascii="Arial Narrow" w:hAnsi="Arial Narrow"/>
      <w:noProof/>
      <w:snapToGrid w:val="0"/>
      <w:sz w:val="18"/>
      <w:szCs w:val="20"/>
      <w:u w:val="single"/>
    </w:rPr>
  </w:style>
  <w:style w:type="paragraph" w:customStyle="1" w:styleId="MainText">
    <w:name w:val="Main Text"/>
    <w:basedOn w:val="Normln"/>
    <w:rsid w:val="0095192C"/>
    <w:pPr>
      <w:suppressAutoHyphens w:val="0"/>
      <w:autoSpaceDE/>
      <w:autoSpaceDN/>
      <w:spacing w:before="240"/>
      <w:jc w:val="both"/>
    </w:pPr>
    <w:rPr>
      <w:rFonts w:ascii="Arial" w:eastAsia="MS Mincho" w:hAnsi="Arial"/>
      <w:spacing w:val="10"/>
      <w:sz w:val="20"/>
      <w:szCs w:val="20"/>
    </w:rPr>
  </w:style>
  <w:style w:type="paragraph" w:customStyle="1" w:styleId="l6">
    <w:name w:val="l6"/>
    <w:basedOn w:val="Normln"/>
    <w:rsid w:val="0095192C"/>
    <w:pPr>
      <w:suppressAutoHyphens w:val="0"/>
      <w:autoSpaceDE/>
      <w:autoSpaceDN/>
      <w:spacing w:before="100" w:beforeAutospacing="1" w:after="100" w:afterAutospacing="1"/>
    </w:pPr>
  </w:style>
  <w:style w:type="paragraph" w:customStyle="1" w:styleId="l7">
    <w:name w:val="l7"/>
    <w:basedOn w:val="Normln"/>
    <w:rsid w:val="0095192C"/>
    <w:pPr>
      <w:suppressAutoHyphens w:val="0"/>
      <w:autoSpaceDE/>
      <w:autoSpaceDN/>
      <w:spacing w:before="100" w:beforeAutospacing="1" w:after="100" w:afterAutospacing="1"/>
    </w:pPr>
  </w:style>
  <w:style w:type="character" w:styleId="PromnnHTML">
    <w:name w:val="HTML Variable"/>
    <w:uiPriority w:val="99"/>
    <w:semiHidden/>
    <w:unhideWhenUsed/>
    <w:rsid w:val="0095192C"/>
    <w:rPr>
      <w:i/>
      <w:iCs/>
    </w:rPr>
  </w:style>
  <w:style w:type="paragraph" w:customStyle="1" w:styleId="nazev">
    <w:name w:val="nazev"/>
    <w:uiPriority w:val="99"/>
    <w:rsid w:val="0095192C"/>
    <w:pPr>
      <w:tabs>
        <w:tab w:val="left" w:pos="1418"/>
        <w:tab w:val="left" w:pos="1701"/>
      </w:tabs>
      <w:autoSpaceDE w:val="0"/>
      <w:autoSpaceDN w:val="0"/>
      <w:ind w:left="1701" w:hanging="1701"/>
    </w:pPr>
    <w:rPr>
      <w:rFonts w:ascii="Arial" w:hAnsi="Arial" w:cs="Arial"/>
      <w:sz w:val="24"/>
      <w:szCs w:val="24"/>
    </w:rPr>
  </w:style>
  <w:style w:type="paragraph" w:styleId="Nzev">
    <w:name w:val="Title"/>
    <w:basedOn w:val="Normln"/>
    <w:link w:val="NzevChar"/>
    <w:uiPriority w:val="99"/>
    <w:qFormat/>
    <w:rsid w:val="0095192C"/>
    <w:pPr>
      <w:suppressAutoHyphens w:val="0"/>
      <w:jc w:val="center"/>
    </w:pPr>
    <w:rPr>
      <w:rFonts w:ascii="Cambria" w:hAnsi="Cambria" w:cs="Cambria"/>
      <w:b/>
      <w:bCs/>
      <w:kern w:val="28"/>
      <w:sz w:val="32"/>
      <w:szCs w:val="32"/>
    </w:rPr>
  </w:style>
  <w:style w:type="character" w:customStyle="1" w:styleId="NzevChar">
    <w:name w:val="Název Char"/>
    <w:basedOn w:val="Standardnpsmoodstavce"/>
    <w:link w:val="Nzev"/>
    <w:uiPriority w:val="99"/>
    <w:rsid w:val="0095192C"/>
    <w:rPr>
      <w:rFonts w:ascii="Cambria" w:hAnsi="Cambria" w:cs="Cambria"/>
      <w:b/>
      <w:bCs/>
      <w:kern w:val="28"/>
      <w:sz w:val="32"/>
      <w:szCs w:val="32"/>
    </w:rPr>
  </w:style>
  <w:style w:type="paragraph" w:styleId="Seznamsodrkami">
    <w:name w:val="List Bullet"/>
    <w:basedOn w:val="Seznam"/>
    <w:autoRedefine/>
    <w:uiPriority w:val="99"/>
    <w:rsid w:val="0095192C"/>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Seznam">
    <w:name w:val="List"/>
    <w:basedOn w:val="Normln"/>
    <w:uiPriority w:val="99"/>
    <w:semiHidden/>
    <w:unhideWhenUsed/>
    <w:rsid w:val="0095192C"/>
    <w:pPr>
      <w:suppressAutoHyphens w:val="0"/>
      <w:autoSpaceDE/>
      <w:autoSpaceDN/>
      <w:ind w:left="283" w:hanging="283"/>
      <w:contextualSpacing/>
    </w:pPr>
    <w:rPr>
      <w:sz w:val="20"/>
      <w:szCs w:val="20"/>
    </w:rPr>
  </w:style>
  <w:style w:type="paragraph" w:customStyle="1" w:styleId="Zkladntext23">
    <w:name w:val="Základní text 23"/>
    <w:basedOn w:val="Normln"/>
    <w:rsid w:val="0095192C"/>
    <w:pPr>
      <w:suppressAutoHyphens w:val="0"/>
      <w:autoSpaceDE/>
      <w:autoSpaceDN/>
      <w:spacing w:before="120"/>
      <w:jc w:val="both"/>
    </w:pPr>
    <w:rPr>
      <w:szCs w:val="20"/>
    </w:rPr>
  </w:style>
  <w:style w:type="paragraph" w:styleId="Bezmezer">
    <w:name w:val="No Spacing"/>
    <w:uiPriority w:val="1"/>
    <w:qFormat/>
    <w:rsid w:val="0095192C"/>
    <w:rPr>
      <w:rFonts w:ascii="Times New Roman" w:hAnsi="Times New Roman"/>
    </w:rPr>
  </w:style>
  <w:style w:type="paragraph" w:customStyle="1" w:styleId="Import0">
    <w:name w:val="Import 0"/>
    <w:basedOn w:val="Normln"/>
    <w:rsid w:val="0095192C"/>
    <w:pPr>
      <w:widowControl w:val="0"/>
      <w:suppressAutoHyphens w:val="0"/>
      <w:autoSpaceDE/>
      <w:autoSpaceDN/>
      <w:spacing w:line="288" w:lineRule="auto"/>
    </w:pPr>
    <w:rPr>
      <w:rFonts w:ascii="Courier New" w:hAnsi="Courier New"/>
      <w:noProof/>
      <w:szCs w:val="20"/>
    </w:rPr>
  </w:style>
  <w:style w:type="paragraph" w:customStyle="1" w:styleId="Import8">
    <w:name w:val="Import 8"/>
    <w:basedOn w:val="Import0"/>
    <w:rsid w:val="0095192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customStyle="1" w:styleId="OdstavecseseznamemChar">
    <w:name w:val="Odstavec se seznamem Char"/>
    <w:aliases w:val="Tučné Char,Nad Char,Odstavec cíl se seznamem Char,Odstavec se seznamem5 Char"/>
    <w:link w:val="Odstavecseseznamem"/>
    <w:uiPriority w:val="34"/>
    <w:rsid w:val="00A67198"/>
    <w:rPr>
      <w:rFonts w:ascii="Times New Roman" w:hAnsi="Times New Roman"/>
      <w:sz w:val="24"/>
      <w:szCs w:val="24"/>
    </w:rPr>
  </w:style>
  <w:style w:type="paragraph" w:styleId="Revize">
    <w:name w:val="Revision"/>
    <w:hidden/>
    <w:uiPriority w:val="99"/>
    <w:semiHidden/>
    <w:rsid w:val="00227609"/>
    <w:rPr>
      <w:rFonts w:ascii="Times New Roman" w:hAnsi="Times New Roman"/>
      <w:sz w:val="24"/>
      <w:szCs w:val="24"/>
    </w:rPr>
  </w:style>
  <w:style w:type="character" w:styleId="Odkaznakoment">
    <w:name w:val="annotation reference"/>
    <w:basedOn w:val="Standardnpsmoodstavce"/>
    <w:uiPriority w:val="99"/>
    <w:semiHidden/>
    <w:unhideWhenUsed/>
    <w:rsid w:val="000B6A92"/>
    <w:rPr>
      <w:sz w:val="16"/>
      <w:szCs w:val="16"/>
    </w:rPr>
  </w:style>
  <w:style w:type="paragraph" w:styleId="Pedmtkomente">
    <w:name w:val="annotation subject"/>
    <w:basedOn w:val="Textkomente"/>
    <w:next w:val="Textkomente"/>
    <w:link w:val="PedmtkomenteChar"/>
    <w:uiPriority w:val="99"/>
    <w:semiHidden/>
    <w:unhideWhenUsed/>
    <w:rsid w:val="000B6A92"/>
    <w:pPr>
      <w:suppressAutoHyphens/>
    </w:pPr>
    <w:rPr>
      <w:rFonts w:ascii="Times New Roman" w:hAnsi="Times New Roman" w:cs="Times New Roman"/>
      <w:b/>
      <w:bCs/>
    </w:rPr>
  </w:style>
  <w:style w:type="character" w:customStyle="1" w:styleId="PedmtkomenteChar">
    <w:name w:val="Předmět komentáře Char"/>
    <w:basedOn w:val="TextkomenteChar"/>
    <w:link w:val="Pedmtkomente"/>
    <w:uiPriority w:val="99"/>
    <w:semiHidden/>
    <w:rsid w:val="000B6A92"/>
    <w:rPr>
      <w:rFonts w:ascii="Times New Roman" w:hAnsi="Times New Roman" w:cs="Times New Roman"/>
      <w:b/>
      <w:bCs/>
    </w:rPr>
  </w:style>
  <w:style w:type="paragraph" w:customStyle="1" w:styleId="Zkladntext21">
    <w:name w:val="Základní text 21"/>
    <w:basedOn w:val="Normln"/>
    <w:rsid w:val="00D90524"/>
    <w:pPr>
      <w:suppressAutoHyphens w:val="0"/>
      <w:autoSpaceDE/>
      <w:autoSpaceDN/>
      <w:spacing w:before="12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048021">
      <w:bodyDiv w:val="1"/>
      <w:marLeft w:val="0"/>
      <w:marRight w:val="0"/>
      <w:marTop w:val="0"/>
      <w:marBottom w:val="0"/>
      <w:divBdr>
        <w:top w:val="none" w:sz="0" w:space="0" w:color="auto"/>
        <w:left w:val="none" w:sz="0" w:space="0" w:color="auto"/>
        <w:bottom w:val="none" w:sz="0" w:space="0" w:color="auto"/>
        <w:right w:val="none" w:sz="0" w:space="0" w:color="auto"/>
      </w:divBdr>
    </w:div>
    <w:div w:id="1577016071">
      <w:bodyDiv w:val="1"/>
      <w:marLeft w:val="0"/>
      <w:marRight w:val="0"/>
      <w:marTop w:val="0"/>
      <w:marBottom w:val="0"/>
      <w:divBdr>
        <w:top w:val="none" w:sz="0" w:space="0" w:color="auto"/>
        <w:left w:val="none" w:sz="0" w:space="0" w:color="auto"/>
        <w:bottom w:val="none" w:sz="0" w:space="0" w:color="auto"/>
        <w:right w:val="none" w:sz="0" w:space="0" w:color="auto"/>
      </w:divBdr>
      <w:divsChild>
        <w:div w:id="1459761194">
          <w:marLeft w:val="0"/>
          <w:marRight w:val="0"/>
          <w:marTop w:val="0"/>
          <w:marBottom w:val="0"/>
          <w:divBdr>
            <w:top w:val="none" w:sz="0" w:space="0" w:color="auto"/>
            <w:left w:val="none" w:sz="0" w:space="0" w:color="auto"/>
            <w:bottom w:val="none" w:sz="0" w:space="0" w:color="auto"/>
            <w:right w:val="none" w:sz="0" w:space="0" w:color="auto"/>
          </w:divBdr>
          <w:divsChild>
            <w:div w:id="1388603538">
              <w:marLeft w:val="0"/>
              <w:marRight w:val="0"/>
              <w:marTop w:val="0"/>
              <w:marBottom w:val="0"/>
              <w:divBdr>
                <w:top w:val="none" w:sz="0" w:space="0" w:color="auto"/>
                <w:left w:val="none" w:sz="0" w:space="0" w:color="auto"/>
                <w:bottom w:val="none" w:sz="0" w:space="0" w:color="auto"/>
                <w:right w:val="none" w:sz="0" w:space="0" w:color="auto"/>
              </w:divBdr>
              <w:divsChild>
                <w:div w:id="340159574">
                  <w:marLeft w:val="0"/>
                  <w:marRight w:val="0"/>
                  <w:marTop w:val="0"/>
                  <w:marBottom w:val="0"/>
                  <w:divBdr>
                    <w:top w:val="none" w:sz="0" w:space="0" w:color="auto"/>
                    <w:left w:val="none" w:sz="0" w:space="0" w:color="auto"/>
                    <w:bottom w:val="none" w:sz="0" w:space="0" w:color="auto"/>
                    <w:right w:val="none" w:sz="0" w:space="0" w:color="auto"/>
                  </w:divBdr>
                  <w:divsChild>
                    <w:div w:id="63645059">
                      <w:marLeft w:val="0"/>
                      <w:marRight w:val="0"/>
                      <w:marTop w:val="0"/>
                      <w:marBottom w:val="0"/>
                      <w:divBdr>
                        <w:top w:val="none" w:sz="0" w:space="0" w:color="auto"/>
                        <w:left w:val="none" w:sz="0" w:space="0" w:color="auto"/>
                        <w:bottom w:val="none" w:sz="0" w:space="0" w:color="auto"/>
                        <w:right w:val="none" w:sz="0" w:space="0" w:color="auto"/>
                      </w:divBdr>
                      <w:divsChild>
                        <w:div w:id="2042851403">
                          <w:marLeft w:val="0"/>
                          <w:marRight w:val="0"/>
                          <w:marTop w:val="0"/>
                          <w:marBottom w:val="0"/>
                          <w:divBdr>
                            <w:top w:val="none" w:sz="0" w:space="0" w:color="auto"/>
                            <w:left w:val="none" w:sz="0" w:space="0" w:color="auto"/>
                            <w:bottom w:val="none" w:sz="0" w:space="0" w:color="auto"/>
                            <w:right w:val="none" w:sz="0" w:space="0" w:color="auto"/>
                          </w:divBdr>
                          <w:divsChild>
                            <w:div w:id="854879276">
                              <w:marLeft w:val="0"/>
                              <w:marRight w:val="0"/>
                              <w:marTop w:val="0"/>
                              <w:marBottom w:val="0"/>
                              <w:divBdr>
                                <w:top w:val="none" w:sz="0" w:space="0" w:color="auto"/>
                                <w:left w:val="none" w:sz="0" w:space="0" w:color="auto"/>
                                <w:bottom w:val="none" w:sz="0" w:space="0" w:color="auto"/>
                                <w:right w:val="none" w:sz="0" w:space="0" w:color="auto"/>
                              </w:divBdr>
                              <w:divsChild>
                                <w:div w:id="1645771572">
                                  <w:marLeft w:val="0"/>
                                  <w:marRight w:val="0"/>
                                  <w:marTop w:val="0"/>
                                  <w:marBottom w:val="0"/>
                                  <w:divBdr>
                                    <w:top w:val="none" w:sz="0" w:space="0" w:color="auto"/>
                                    <w:left w:val="none" w:sz="0" w:space="0" w:color="auto"/>
                                    <w:bottom w:val="none" w:sz="0" w:space="0" w:color="auto"/>
                                    <w:right w:val="none" w:sz="0" w:space="0" w:color="auto"/>
                                  </w:divBdr>
                                  <w:divsChild>
                                    <w:div w:id="752166477">
                                      <w:marLeft w:val="0"/>
                                      <w:marRight w:val="0"/>
                                      <w:marTop w:val="0"/>
                                      <w:marBottom w:val="0"/>
                                      <w:divBdr>
                                        <w:top w:val="none" w:sz="0" w:space="0" w:color="auto"/>
                                        <w:left w:val="none" w:sz="0" w:space="0" w:color="auto"/>
                                        <w:bottom w:val="none" w:sz="0" w:space="0" w:color="auto"/>
                                        <w:right w:val="none" w:sz="0" w:space="0" w:color="auto"/>
                                      </w:divBdr>
                                      <w:divsChild>
                                        <w:div w:id="1960646145">
                                          <w:marLeft w:val="0"/>
                                          <w:marRight w:val="0"/>
                                          <w:marTop w:val="0"/>
                                          <w:marBottom w:val="0"/>
                                          <w:divBdr>
                                            <w:top w:val="none" w:sz="0" w:space="0" w:color="auto"/>
                                            <w:left w:val="none" w:sz="0" w:space="0" w:color="auto"/>
                                            <w:bottom w:val="none" w:sz="0" w:space="0" w:color="auto"/>
                                            <w:right w:val="none" w:sz="0" w:space="0" w:color="auto"/>
                                          </w:divBdr>
                                          <w:divsChild>
                                            <w:div w:id="683090012">
                                              <w:marLeft w:val="0"/>
                                              <w:marRight w:val="0"/>
                                              <w:marTop w:val="0"/>
                                              <w:marBottom w:val="0"/>
                                              <w:divBdr>
                                                <w:top w:val="none" w:sz="0" w:space="0" w:color="auto"/>
                                                <w:left w:val="none" w:sz="0" w:space="0" w:color="auto"/>
                                                <w:bottom w:val="none" w:sz="0" w:space="0" w:color="auto"/>
                                                <w:right w:val="none" w:sz="0" w:space="0" w:color="auto"/>
                                              </w:divBdr>
                                              <w:divsChild>
                                                <w:div w:id="1544101821">
                                                  <w:marLeft w:val="0"/>
                                                  <w:marRight w:val="0"/>
                                                  <w:marTop w:val="0"/>
                                                  <w:marBottom w:val="0"/>
                                                  <w:divBdr>
                                                    <w:top w:val="none" w:sz="0" w:space="0" w:color="auto"/>
                                                    <w:left w:val="none" w:sz="0" w:space="0" w:color="auto"/>
                                                    <w:bottom w:val="none" w:sz="0" w:space="0" w:color="auto"/>
                                                    <w:right w:val="none" w:sz="0" w:space="0" w:color="auto"/>
                                                  </w:divBdr>
                                                  <w:divsChild>
                                                    <w:div w:id="1509980367">
                                                      <w:marLeft w:val="0"/>
                                                      <w:marRight w:val="0"/>
                                                      <w:marTop w:val="0"/>
                                                      <w:marBottom w:val="0"/>
                                                      <w:divBdr>
                                                        <w:top w:val="none" w:sz="0" w:space="0" w:color="auto"/>
                                                        <w:left w:val="none" w:sz="0" w:space="0" w:color="auto"/>
                                                        <w:bottom w:val="none" w:sz="0" w:space="0" w:color="auto"/>
                                                        <w:right w:val="none" w:sz="0" w:space="0" w:color="auto"/>
                                                      </w:divBdr>
                                                      <w:divsChild>
                                                        <w:div w:id="1472477607">
                                                          <w:marLeft w:val="0"/>
                                                          <w:marRight w:val="0"/>
                                                          <w:marTop w:val="0"/>
                                                          <w:marBottom w:val="0"/>
                                                          <w:divBdr>
                                                            <w:top w:val="none" w:sz="0" w:space="0" w:color="auto"/>
                                                            <w:left w:val="none" w:sz="0" w:space="0" w:color="auto"/>
                                                            <w:bottom w:val="none" w:sz="0" w:space="0" w:color="auto"/>
                                                            <w:right w:val="none" w:sz="0" w:space="0" w:color="auto"/>
                                                          </w:divBdr>
                                                          <w:divsChild>
                                                            <w:div w:id="824129522">
                                                              <w:marLeft w:val="0"/>
                                                              <w:marRight w:val="0"/>
                                                              <w:marTop w:val="0"/>
                                                              <w:marBottom w:val="0"/>
                                                              <w:divBdr>
                                                                <w:top w:val="none" w:sz="0" w:space="0" w:color="auto"/>
                                                                <w:left w:val="none" w:sz="0" w:space="0" w:color="auto"/>
                                                                <w:bottom w:val="none" w:sz="0" w:space="0" w:color="auto"/>
                                                                <w:right w:val="none" w:sz="0" w:space="0" w:color="auto"/>
                                                              </w:divBdr>
                                                              <w:divsChild>
                                                                <w:div w:id="1576816360">
                                                                  <w:marLeft w:val="0"/>
                                                                  <w:marRight w:val="0"/>
                                                                  <w:marTop w:val="0"/>
                                                                  <w:marBottom w:val="0"/>
                                                                  <w:divBdr>
                                                                    <w:top w:val="none" w:sz="0" w:space="0" w:color="auto"/>
                                                                    <w:left w:val="none" w:sz="0" w:space="0" w:color="auto"/>
                                                                    <w:bottom w:val="none" w:sz="0" w:space="0" w:color="auto"/>
                                                                    <w:right w:val="none" w:sz="0" w:space="0" w:color="auto"/>
                                                                  </w:divBdr>
                                                                  <w:divsChild>
                                                                    <w:div w:id="104564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alinvest.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http://www.happyend.cz/galerie/1_11332/znacka-misto-prvni-pomoci-default.jpg"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699E12-9F9E-4EA1-98FF-511D187B0664}"/>
</file>

<file path=customXml/itemProps2.xml><?xml version="1.0" encoding="utf-8"?>
<ds:datastoreItem xmlns:ds="http://schemas.openxmlformats.org/officeDocument/2006/customXml" ds:itemID="{72D320F0-DEC7-4328-B353-52DA117BC451}">
  <ds:schemaRefs>
    <ds:schemaRef ds:uri="http://schemas.microsoft.com/sharepoint/v3/contenttype/forms"/>
  </ds:schemaRefs>
</ds:datastoreItem>
</file>

<file path=customXml/itemProps3.xml><?xml version="1.0" encoding="utf-8"?>
<ds:datastoreItem xmlns:ds="http://schemas.openxmlformats.org/officeDocument/2006/customXml" ds:itemID="{70880954-D7CE-42AE-B235-4B5D3CB31070}">
  <ds:schemaRefs>
    <ds:schemaRef ds:uri="http://schemas.microsoft.com/office/2006/metadata/properties"/>
    <ds:schemaRef ds:uri="http://schemas.microsoft.com/office/infopath/2007/PartnerControls"/>
    <ds:schemaRef ds:uri="a630317b-1d2c-42dd-bff6-05142a371a6a"/>
  </ds:schemaRefs>
</ds:datastoreItem>
</file>

<file path=customXml/itemProps4.xml><?xml version="1.0" encoding="utf-8"?>
<ds:datastoreItem xmlns:ds="http://schemas.openxmlformats.org/officeDocument/2006/customXml" ds:itemID="{18628F3B-F99A-4BBD-81F8-F3CAA600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15</Pages>
  <Words>5949</Words>
  <Characters>35101</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TS Plzen a.s.</Company>
  <LinksUpToDate>false</LinksUpToDate>
  <CharactersWithSpaces>40969</CharactersWithSpaces>
  <SharedDoc>false</SharedDoc>
  <HLinks>
    <vt:vector size="18" baseType="variant">
      <vt:variant>
        <vt:i4>524384</vt:i4>
      </vt:variant>
      <vt:variant>
        <vt:i4>111</vt:i4>
      </vt:variant>
      <vt:variant>
        <vt:i4>0</vt:i4>
      </vt:variant>
      <vt:variant>
        <vt:i4>5</vt:i4>
      </vt:variant>
      <vt:variant>
        <vt:lpwstr>http://www.happyend.cz/galerie/1_11332/znacka-misto-prvni-pomoci-original.jpg</vt:lpwstr>
      </vt:variant>
      <vt:variant>
        <vt:lpwstr/>
      </vt:variant>
      <vt:variant>
        <vt:i4>524384</vt:i4>
      </vt:variant>
      <vt:variant>
        <vt:i4>6</vt:i4>
      </vt:variant>
      <vt:variant>
        <vt:i4>0</vt:i4>
      </vt:variant>
      <vt:variant>
        <vt:i4>5</vt:i4>
      </vt:variant>
      <vt:variant>
        <vt:lpwstr>http://www.happyend.cz/galerie/1_11332/znacka-misto-prvni-pomoci-original.jpg</vt:lpwstr>
      </vt:variant>
      <vt:variant>
        <vt:lpwstr/>
      </vt:variant>
      <vt:variant>
        <vt:i4>3801117</vt:i4>
      </vt:variant>
      <vt:variant>
        <vt:i4>0</vt:i4>
      </vt:variant>
      <vt:variant>
        <vt:i4>0</vt:i4>
      </vt:variant>
      <vt:variant>
        <vt:i4>5</vt:i4>
      </vt:variant>
      <vt:variant>
        <vt:lpwstr>mailto:faktury@alinvest.cz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Ivana Přikrylová</dc:creator>
  <cp:keywords/>
  <dc:description/>
  <cp:lastModifiedBy>Pavel Rotter</cp:lastModifiedBy>
  <cp:revision>37</cp:revision>
  <cp:lastPrinted>2022-09-08T11:57:00Z</cp:lastPrinted>
  <dcterms:created xsi:type="dcterms:W3CDTF">2026-01-29T12:26:00Z</dcterms:created>
  <dcterms:modified xsi:type="dcterms:W3CDTF">2026-02-16T13:19:00Z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